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9FD0A" w14:textId="77777777" w:rsidR="00E722F3" w:rsidRPr="0070588D" w:rsidRDefault="00E722F3" w:rsidP="00E722F3">
      <w:pPr>
        <w:spacing w:before="100" w:beforeAutospacing="1" w:after="100" w:afterAutospacing="1" w:line="240" w:lineRule="auto"/>
        <w:outlineLvl w:val="0"/>
        <w:rPr>
          <w:rFonts w:ascii="Times New Roman" w:eastAsia="Times New Roman" w:hAnsi="Times New Roman" w:cs="Times New Roman"/>
          <w:b/>
          <w:bCs/>
          <w:kern w:val="36"/>
          <w:sz w:val="36"/>
          <w:szCs w:val="36"/>
          <w:lang w:eastAsia="pl-PL"/>
          <w14:ligatures w14:val="none"/>
        </w:rPr>
      </w:pPr>
      <w:r w:rsidRPr="0070588D">
        <w:rPr>
          <w:rFonts w:ascii="Times New Roman" w:eastAsia="Times New Roman" w:hAnsi="Times New Roman" w:cs="Times New Roman"/>
          <w:b/>
          <w:bCs/>
          <w:kern w:val="36"/>
          <w:sz w:val="36"/>
          <w:szCs w:val="36"/>
          <w:lang w:eastAsia="pl-PL"/>
          <w14:ligatures w14:val="none"/>
        </w:rPr>
        <w:t>SPECYFIKACJA WARUNKÓW ZAMÓWIENIA (SWZ)</w:t>
      </w:r>
    </w:p>
    <w:p w14:paraId="118ECE32" w14:textId="0262EFB2" w:rsidR="00380B42" w:rsidRPr="00380B42" w:rsidRDefault="00380B42" w:rsidP="00380B42">
      <w:pPr>
        <w:spacing w:before="100" w:beforeAutospacing="1" w:after="100" w:afterAutospacing="1" w:line="240" w:lineRule="auto"/>
        <w:jc w:val="center"/>
        <w:outlineLvl w:val="0"/>
        <w:rPr>
          <w:rFonts w:ascii="Times New Roman" w:eastAsia="Times New Roman" w:hAnsi="Times New Roman" w:cs="Times New Roman"/>
          <w:b/>
          <w:bCs/>
          <w:color w:val="0000FF"/>
          <w:kern w:val="36"/>
          <w:lang w:eastAsia="pl-PL"/>
          <w14:ligatures w14:val="none"/>
        </w:rPr>
      </w:pPr>
      <w:bookmarkStart w:id="0" w:name="_Hlk221789006"/>
      <w:r w:rsidRPr="00380B42">
        <w:rPr>
          <w:rFonts w:ascii="Times New Roman" w:eastAsia="Times New Roman" w:hAnsi="Times New Roman" w:cs="Times New Roman"/>
          <w:b/>
          <w:bCs/>
          <w:color w:val="0000FF"/>
          <w:kern w:val="36"/>
          <w:lang w:eastAsia="pl-PL"/>
          <w14:ligatures w14:val="none"/>
        </w:rPr>
        <w:t>Projekt</w:t>
      </w:r>
      <w:r>
        <w:rPr>
          <w:rFonts w:ascii="Times New Roman" w:eastAsia="Times New Roman" w:hAnsi="Times New Roman" w:cs="Times New Roman"/>
          <w:b/>
          <w:bCs/>
          <w:color w:val="0000FF"/>
          <w:kern w:val="36"/>
          <w:lang w:eastAsia="pl-PL"/>
          <w14:ligatures w14:val="none"/>
        </w:rPr>
        <w:t xml:space="preserve"> p.n.</w:t>
      </w:r>
      <w:r w:rsidRPr="00380B42">
        <w:rPr>
          <w:rFonts w:ascii="Times New Roman" w:eastAsia="Times New Roman" w:hAnsi="Times New Roman" w:cs="Times New Roman"/>
          <w:b/>
          <w:bCs/>
          <w:color w:val="0000FF"/>
          <w:kern w:val="36"/>
          <w:lang w:eastAsia="pl-PL"/>
          <w14:ligatures w14:val="none"/>
        </w:rPr>
        <w:t xml:space="preserve"> „Poprawa dostępu do opieki kardiologicznej w Zespole Opieki Zdrowotnej w Szczytnie”</w:t>
      </w:r>
      <w:r w:rsidRPr="00380B42">
        <w:rPr>
          <w:rFonts w:ascii="Times New Roman" w:eastAsia="Times New Roman" w:hAnsi="Times New Roman" w:cs="Times New Roman"/>
          <w:b/>
          <w:bCs/>
          <w:color w:val="0000FF"/>
          <w:kern w:val="36"/>
          <w:lang w:eastAsia="pl-PL"/>
          <w14:ligatures w14:val="none"/>
        </w:rPr>
        <w:br/>
      </w:r>
      <w:r w:rsidR="004D5626" w:rsidRPr="004D5626">
        <w:rPr>
          <w:rFonts w:ascii="Times New Roman" w:eastAsia="Times New Roman" w:hAnsi="Times New Roman" w:cs="Times New Roman"/>
          <w:b/>
          <w:bCs/>
          <w:color w:val="0000FF"/>
          <w:kern w:val="36"/>
          <w:lang w:eastAsia="pl-PL"/>
          <w14:ligatures w14:val="none"/>
        </w:rPr>
        <w:t>Dostawa aparatury i urządzeń medycznych na potrzeby opieki kardiologicznej dla Zespołu Opieki Zdrowotnej w Szczytnie</w:t>
      </w:r>
      <w:bookmarkEnd w:id="0"/>
      <w:r w:rsidR="004D5626" w:rsidRPr="004D5626">
        <w:rPr>
          <w:rFonts w:ascii="Times New Roman" w:eastAsia="Times New Roman" w:hAnsi="Times New Roman" w:cs="Times New Roman"/>
          <w:b/>
          <w:bCs/>
          <w:color w:val="0000FF"/>
          <w:kern w:val="36"/>
          <w:lang w:eastAsia="pl-PL"/>
          <w14:ligatures w14:val="none"/>
        </w:rPr>
        <w:t>.</w:t>
      </w:r>
    </w:p>
    <w:p w14:paraId="1A5D37AF" w14:textId="72DB1183" w:rsidR="00E722F3" w:rsidRPr="0070588D" w:rsidRDefault="00E722F3" w:rsidP="00E722F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b/>
          <w:bCs/>
          <w:kern w:val="0"/>
          <w:lang w:eastAsia="pl-PL"/>
          <w14:ligatures w14:val="none"/>
        </w:rPr>
        <w:t>Postępowanie nr: ZOZ</w:t>
      </w:r>
      <w:r w:rsidR="002505CD" w:rsidRPr="0070588D">
        <w:rPr>
          <w:rFonts w:ascii="Times New Roman" w:eastAsia="Times New Roman" w:hAnsi="Times New Roman" w:cs="Times New Roman"/>
          <w:b/>
          <w:bCs/>
          <w:kern w:val="0"/>
          <w:lang w:eastAsia="pl-PL"/>
          <w14:ligatures w14:val="none"/>
        </w:rPr>
        <w:t>-</w:t>
      </w:r>
      <w:r w:rsidR="00380B42">
        <w:rPr>
          <w:rFonts w:ascii="Times New Roman" w:eastAsia="Times New Roman" w:hAnsi="Times New Roman" w:cs="Times New Roman"/>
          <w:b/>
          <w:bCs/>
          <w:kern w:val="0"/>
          <w:lang w:eastAsia="pl-PL"/>
          <w14:ligatures w14:val="none"/>
        </w:rPr>
        <w:t>3</w:t>
      </w:r>
      <w:r w:rsidR="001E38DF">
        <w:rPr>
          <w:rFonts w:ascii="Times New Roman" w:eastAsia="Times New Roman" w:hAnsi="Times New Roman" w:cs="Times New Roman"/>
          <w:b/>
          <w:bCs/>
          <w:kern w:val="0"/>
          <w:lang w:eastAsia="pl-PL"/>
          <w14:ligatures w14:val="none"/>
        </w:rPr>
        <w:t>.2</w:t>
      </w:r>
      <w:r w:rsidRPr="0070588D">
        <w:rPr>
          <w:rFonts w:ascii="Times New Roman" w:eastAsia="Times New Roman" w:hAnsi="Times New Roman" w:cs="Times New Roman"/>
          <w:b/>
          <w:bCs/>
          <w:kern w:val="0"/>
          <w:lang w:eastAsia="pl-PL"/>
          <w14:ligatures w14:val="none"/>
        </w:rPr>
        <w:t>/2026</w:t>
      </w:r>
      <w:r w:rsidRPr="0070588D">
        <w:rPr>
          <w:rFonts w:ascii="Times New Roman" w:eastAsia="Times New Roman" w:hAnsi="Times New Roman" w:cs="Times New Roman"/>
          <w:kern w:val="0"/>
          <w:lang w:eastAsia="pl-PL"/>
          <w14:ligatures w14:val="none"/>
        </w:rPr>
        <w:t xml:space="preserve"> </w:t>
      </w:r>
    </w:p>
    <w:p w14:paraId="052E0041" w14:textId="77777777" w:rsidR="00E722F3" w:rsidRPr="0070588D" w:rsidRDefault="00E722F3" w:rsidP="00E722F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b/>
          <w:bCs/>
          <w:kern w:val="0"/>
          <w:lang w:eastAsia="pl-PL"/>
          <w14:ligatures w14:val="none"/>
        </w:rPr>
        <w:t>Tryb:</w:t>
      </w:r>
      <w:r w:rsidRPr="0070588D">
        <w:rPr>
          <w:rFonts w:ascii="Times New Roman" w:eastAsia="Times New Roman" w:hAnsi="Times New Roman" w:cs="Times New Roman"/>
          <w:kern w:val="0"/>
          <w:lang w:eastAsia="pl-PL"/>
          <w14:ligatures w14:val="none"/>
        </w:rPr>
        <w:t xml:space="preserve"> Podstawowy z możliwością negocjacji (art. 275 ust. 2 ustawy PZP).</w:t>
      </w:r>
    </w:p>
    <w:p w14:paraId="477C68A0" w14:textId="1B9C0A95" w:rsidR="00570F98" w:rsidRPr="0070588D" w:rsidRDefault="00570F98" w:rsidP="00570F98">
      <w:pPr>
        <w:spacing w:after="0" w:line="240" w:lineRule="auto"/>
        <w:rPr>
          <w:rFonts w:ascii="Times New Roman" w:eastAsia="Times New Roman" w:hAnsi="Times New Roman" w:cs="Times New Roman"/>
          <w:color w:val="0000FF"/>
          <w:kern w:val="0"/>
          <w:lang w:eastAsia="pl-PL"/>
          <w14:ligatures w14:val="none"/>
        </w:rPr>
      </w:pPr>
      <w:r w:rsidRPr="0070588D">
        <w:rPr>
          <w:rFonts w:ascii="Times New Roman" w:eastAsia="Times New Roman" w:hAnsi="Times New Roman" w:cs="Times New Roman"/>
          <w:color w:val="0000FF"/>
          <w:kern w:val="0"/>
          <w:lang w:eastAsia="pl-PL"/>
          <w14:ligatures w14:val="none"/>
        </w:rPr>
        <w:t>Termin składania ofert:</w:t>
      </w:r>
      <w:r w:rsidR="001E38DF">
        <w:rPr>
          <w:rFonts w:ascii="Times New Roman" w:eastAsia="Times New Roman" w:hAnsi="Times New Roman" w:cs="Times New Roman"/>
          <w:color w:val="0000FF"/>
          <w:kern w:val="0"/>
          <w:lang w:eastAsia="pl-PL"/>
          <w14:ligatures w14:val="none"/>
        </w:rPr>
        <w:t>17</w:t>
      </w:r>
      <w:r w:rsidRPr="0070588D">
        <w:rPr>
          <w:rFonts w:ascii="Times New Roman" w:eastAsia="Times New Roman" w:hAnsi="Times New Roman" w:cs="Times New Roman"/>
          <w:color w:val="0000FF"/>
          <w:kern w:val="0"/>
          <w:lang w:eastAsia="pl-PL"/>
          <w14:ligatures w14:val="none"/>
        </w:rPr>
        <w:t>.0</w:t>
      </w:r>
      <w:r w:rsidR="001E38DF">
        <w:rPr>
          <w:rFonts w:ascii="Times New Roman" w:eastAsia="Times New Roman" w:hAnsi="Times New Roman" w:cs="Times New Roman"/>
          <w:color w:val="0000FF"/>
          <w:kern w:val="0"/>
          <w:lang w:eastAsia="pl-PL"/>
          <w14:ligatures w14:val="none"/>
        </w:rPr>
        <w:t>3</w:t>
      </w:r>
      <w:r w:rsidRPr="0070588D">
        <w:rPr>
          <w:rFonts w:ascii="Times New Roman" w:eastAsia="Times New Roman" w:hAnsi="Times New Roman" w:cs="Times New Roman"/>
          <w:color w:val="0000FF"/>
          <w:kern w:val="0"/>
          <w:lang w:eastAsia="pl-PL"/>
          <w14:ligatures w14:val="none"/>
        </w:rPr>
        <w:t xml:space="preserve">.2026 r. godz. 10:00 </w:t>
      </w:r>
    </w:p>
    <w:p w14:paraId="0EDBBE6A" w14:textId="5EF63883" w:rsidR="00570F98" w:rsidRPr="0070588D" w:rsidRDefault="00570F98" w:rsidP="00570F98">
      <w:pPr>
        <w:spacing w:after="0" w:line="240" w:lineRule="auto"/>
        <w:rPr>
          <w:rFonts w:ascii="Times New Roman" w:eastAsia="Times New Roman" w:hAnsi="Times New Roman" w:cs="Times New Roman"/>
          <w:color w:val="0000FF"/>
          <w:kern w:val="0"/>
          <w:lang w:eastAsia="pl-PL"/>
          <w14:ligatures w14:val="none"/>
        </w:rPr>
      </w:pPr>
      <w:r w:rsidRPr="0070588D">
        <w:rPr>
          <w:rFonts w:ascii="Times New Roman" w:eastAsia="Times New Roman" w:hAnsi="Times New Roman" w:cs="Times New Roman"/>
          <w:color w:val="0000FF"/>
          <w:kern w:val="0"/>
          <w:lang w:eastAsia="pl-PL"/>
          <w14:ligatures w14:val="none"/>
        </w:rPr>
        <w:t xml:space="preserve">Termin otwarcia ofert: </w:t>
      </w:r>
      <w:r w:rsidR="001E38DF">
        <w:rPr>
          <w:rFonts w:ascii="Times New Roman" w:eastAsia="Times New Roman" w:hAnsi="Times New Roman" w:cs="Times New Roman"/>
          <w:color w:val="0000FF"/>
          <w:kern w:val="0"/>
          <w:lang w:eastAsia="pl-PL"/>
          <w14:ligatures w14:val="none"/>
        </w:rPr>
        <w:t>17</w:t>
      </w:r>
      <w:r w:rsidRPr="0070588D">
        <w:rPr>
          <w:rFonts w:ascii="Times New Roman" w:eastAsia="Times New Roman" w:hAnsi="Times New Roman" w:cs="Times New Roman"/>
          <w:color w:val="0000FF"/>
          <w:kern w:val="0"/>
          <w:lang w:eastAsia="pl-PL"/>
          <w14:ligatures w14:val="none"/>
        </w:rPr>
        <w:t>.0</w:t>
      </w:r>
      <w:r w:rsidR="001E38DF">
        <w:rPr>
          <w:rFonts w:ascii="Times New Roman" w:eastAsia="Times New Roman" w:hAnsi="Times New Roman" w:cs="Times New Roman"/>
          <w:color w:val="0000FF"/>
          <w:kern w:val="0"/>
          <w:lang w:eastAsia="pl-PL"/>
          <w14:ligatures w14:val="none"/>
        </w:rPr>
        <w:t>3</w:t>
      </w:r>
      <w:r w:rsidRPr="0070588D">
        <w:rPr>
          <w:rFonts w:ascii="Times New Roman" w:eastAsia="Times New Roman" w:hAnsi="Times New Roman" w:cs="Times New Roman"/>
          <w:color w:val="0000FF"/>
          <w:kern w:val="0"/>
          <w:lang w:eastAsia="pl-PL"/>
          <w14:ligatures w14:val="none"/>
        </w:rPr>
        <w:t>.2026r. godz. 10:05</w:t>
      </w:r>
    </w:p>
    <w:p w14:paraId="50BBF2C4" w14:textId="77777777" w:rsidR="00E722F3" w:rsidRPr="0070588D" w:rsidRDefault="00E722F3" w:rsidP="00E722F3">
      <w:pPr>
        <w:spacing w:before="100" w:beforeAutospacing="1" w:after="100" w:afterAutospacing="1" w:line="240" w:lineRule="auto"/>
        <w:outlineLvl w:val="2"/>
        <w:rPr>
          <w:rFonts w:ascii="Times New Roman" w:eastAsia="Times New Roman" w:hAnsi="Times New Roman" w:cs="Times New Roman"/>
          <w:b/>
          <w:bCs/>
          <w:kern w:val="0"/>
          <w:sz w:val="27"/>
          <w:szCs w:val="27"/>
          <w:lang w:eastAsia="pl-PL"/>
          <w14:ligatures w14:val="none"/>
        </w:rPr>
      </w:pPr>
      <w:r w:rsidRPr="0070588D">
        <w:rPr>
          <w:rFonts w:ascii="Times New Roman" w:eastAsia="Times New Roman" w:hAnsi="Times New Roman" w:cs="Times New Roman"/>
          <w:b/>
          <w:bCs/>
          <w:kern w:val="0"/>
          <w:sz w:val="27"/>
          <w:szCs w:val="27"/>
          <w:lang w:eastAsia="pl-PL"/>
          <w14:ligatures w14:val="none"/>
        </w:rPr>
        <w:t>I. NAZWA ORAZ ADRES ZAMAWIAJĄCEGO</w:t>
      </w:r>
    </w:p>
    <w:p w14:paraId="6B30BD55" w14:textId="372FF6E2" w:rsidR="00BF0F10" w:rsidRPr="0070588D" w:rsidRDefault="00E722F3" w:rsidP="00BF0F10">
      <w:pPr>
        <w:spacing w:after="0"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 xml:space="preserve">Zespół Opieki Zdrowotnej w Szczytnie, </w:t>
      </w:r>
    </w:p>
    <w:p w14:paraId="47DC5EBD" w14:textId="77777777" w:rsidR="00BF0F10" w:rsidRPr="0070588D" w:rsidRDefault="00BF0F10" w:rsidP="00BF0F10">
      <w:pPr>
        <w:spacing w:after="0"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Adres: ul. Marii Curie-Skłodowskiej 12, 12-100 Szczytno</w:t>
      </w:r>
    </w:p>
    <w:p w14:paraId="6C2B520C" w14:textId="77777777" w:rsidR="00BF0F10" w:rsidRPr="0070588D" w:rsidRDefault="00BF0F10" w:rsidP="00BF0F10">
      <w:pPr>
        <w:spacing w:after="0" w:line="240" w:lineRule="auto"/>
        <w:rPr>
          <w:rFonts w:ascii="Times New Roman" w:eastAsia="Times New Roman" w:hAnsi="Times New Roman" w:cs="Times New Roman"/>
          <w:kern w:val="0"/>
          <w:lang w:val="en-US" w:eastAsia="pl-PL"/>
          <w14:ligatures w14:val="none"/>
        </w:rPr>
      </w:pPr>
      <w:r w:rsidRPr="0070588D">
        <w:rPr>
          <w:rFonts w:ascii="Times New Roman" w:eastAsia="Times New Roman" w:hAnsi="Times New Roman" w:cs="Times New Roman"/>
          <w:kern w:val="0"/>
          <w:lang w:val="en-US" w:eastAsia="pl-PL"/>
          <w14:ligatures w14:val="none"/>
        </w:rPr>
        <w:t>Telefon: (89) 623 21 41 fax. (89) 623 21 36</w:t>
      </w:r>
    </w:p>
    <w:p w14:paraId="54F78AF2" w14:textId="77777777" w:rsidR="00BF0F10" w:rsidRPr="0070588D" w:rsidRDefault="00BF0F10" w:rsidP="00BF0F10">
      <w:pPr>
        <w:spacing w:after="0" w:line="240" w:lineRule="auto"/>
        <w:rPr>
          <w:rFonts w:ascii="Times New Roman" w:eastAsia="Times New Roman" w:hAnsi="Times New Roman" w:cs="Times New Roman"/>
          <w:kern w:val="0"/>
          <w:lang w:val="en-US" w:eastAsia="pl-PL"/>
          <w14:ligatures w14:val="none"/>
        </w:rPr>
      </w:pPr>
      <w:r w:rsidRPr="0070588D">
        <w:rPr>
          <w:rFonts w:ascii="Times New Roman" w:eastAsia="Times New Roman" w:hAnsi="Times New Roman" w:cs="Times New Roman"/>
          <w:kern w:val="0"/>
          <w:lang w:val="en-US" w:eastAsia="pl-PL"/>
          <w14:ligatures w14:val="none"/>
        </w:rPr>
        <w:t>e-mail: bdiakow@szpital.szczytno.pl</w:t>
      </w:r>
    </w:p>
    <w:p w14:paraId="0CA0D09A" w14:textId="77777777" w:rsidR="00BF0F10" w:rsidRPr="0070588D" w:rsidRDefault="00BF0F10" w:rsidP="00BF0F10">
      <w:pPr>
        <w:spacing w:after="0"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KRS: 0000018036, NIP: 745-15-93-187, REGON: 519483005 BDO: 000138616</w:t>
      </w:r>
    </w:p>
    <w:p w14:paraId="555D1D59" w14:textId="3A253D6E" w:rsidR="00E722F3" w:rsidRPr="0070588D" w:rsidRDefault="00E722F3" w:rsidP="00BF0F10">
      <w:pPr>
        <w:spacing w:after="0"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Adres strony internetowej prowadzonego postępowania</w:t>
      </w:r>
      <w:r w:rsidR="00766645" w:rsidRPr="0070588D">
        <w:rPr>
          <w:rFonts w:ascii="Times New Roman" w:eastAsia="Times New Roman" w:hAnsi="Times New Roman" w:cs="Times New Roman"/>
          <w:kern w:val="0"/>
          <w:lang w:eastAsia="pl-PL"/>
          <w14:ligatures w14:val="none"/>
        </w:rPr>
        <w:t xml:space="preserve">: </w:t>
      </w:r>
      <w:hyperlink r:id="rId8" w:history="1">
        <w:r w:rsidR="00536A28" w:rsidRPr="001E38DF">
          <w:rPr>
            <w:rStyle w:val="Hipercze"/>
            <w:highlight w:val="yellow"/>
          </w:rPr>
          <w:t>https://ezamowienia.gov.pl/mp-client/tenders/ocds-148610-2f577c09-cb52-402b-a3bf-1bb874bf0515</w:t>
        </w:r>
      </w:hyperlink>
      <w:r w:rsidR="00536A28">
        <w:t xml:space="preserve"> </w:t>
      </w:r>
      <w:r w:rsidR="00766645" w:rsidRPr="0070588D">
        <w:rPr>
          <w:rFonts w:ascii="Times New Roman" w:eastAsia="Times New Roman" w:hAnsi="Times New Roman" w:cs="Times New Roman"/>
          <w:kern w:val="0"/>
          <w:lang w:eastAsia="pl-PL"/>
          <w14:ligatures w14:val="none"/>
        </w:rPr>
        <w:t xml:space="preserve"> </w:t>
      </w:r>
    </w:p>
    <w:p w14:paraId="703BB87E" w14:textId="77777777" w:rsidR="00E722F3" w:rsidRPr="0070588D" w:rsidRDefault="00E722F3" w:rsidP="00E722F3">
      <w:pPr>
        <w:spacing w:before="100" w:beforeAutospacing="1" w:after="100" w:afterAutospacing="1" w:line="240" w:lineRule="auto"/>
        <w:outlineLvl w:val="2"/>
        <w:rPr>
          <w:rFonts w:ascii="Times New Roman" w:eastAsia="Times New Roman" w:hAnsi="Times New Roman" w:cs="Times New Roman"/>
          <w:b/>
          <w:bCs/>
          <w:kern w:val="0"/>
          <w:sz w:val="27"/>
          <w:szCs w:val="27"/>
          <w:lang w:eastAsia="pl-PL"/>
          <w14:ligatures w14:val="none"/>
        </w:rPr>
      </w:pPr>
      <w:r w:rsidRPr="0070588D">
        <w:rPr>
          <w:rFonts w:ascii="Times New Roman" w:eastAsia="Times New Roman" w:hAnsi="Times New Roman" w:cs="Times New Roman"/>
          <w:b/>
          <w:bCs/>
          <w:kern w:val="0"/>
          <w:sz w:val="27"/>
          <w:szCs w:val="27"/>
          <w:lang w:eastAsia="pl-PL"/>
          <w14:ligatures w14:val="none"/>
        </w:rPr>
        <w:t>II. ADRES STRONY INTERNETOWEJ, NA KTÓREJ UDOSTĘPNIANE BĘDĄ ZMIANY I WYJAŚNIENIA TREŚCI SWZ ORAZ INNE DOKUMENTY ZAMÓWIENIA</w:t>
      </w:r>
    </w:p>
    <w:p w14:paraId="0C8C1994" w14:textId="460CEBA2" w:rsidR="00766645" w:rsidRPr="0070588D" w:rsidRDefault="00E722F3" w:rsidP="00766645">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Wszelkie dokumenty, wyjaśnienia oraz zmiany SWZ będą publikowane na stronie:</w:t>
      </w:r>
      <w:r w:rsidR="00F0124F" w:rsidRPr="0070588D">
        <w:rPr>
          <w:rFonts w:ascii="Times New Roman" w:eastAsia="Times New Roman" w:hAnsi="Times New Roman" w:cs="Times New Roman"/>
          <w:kern w:val="0"/>
          <w:lang w:eastAsia="pl-PL"/>
          <w14:ligatures w14:val="none"/>
        </w:rPr>
        <w:t xml:space="preserve">                               </w:t>
      </w:r>
      <w:r w:rsidR="002505CD" w:rsidRPr="0070588D">
        <w:rPr>
          <w:rFonts w:ascii="Times New Roman" w:eastAsia="Times New Roman" w:hAnsi="Times New Roman" w:cs="Times New Roman"/>
          <w:kern w:val="0"/>
          <w:lang w:eastAsia="pl-PL"/>
          <w14:ligatures w14:val="none"/>
        </w:rPr>
        <w:t xml:space="preserve"> </w:t>
      </w:r>
      <w:hyperlink r:id="rId9" w:history="1">
        <w:r w:rsidR="00536A28" w:rsidRPr="001E38DF">
          <w:rPr>
            <w:rStyle w:val="Hipercze"/>
            <w:highlight w:val="yellow"/>
          </w:rPr>
          <w:t>https://ezamowienia.gov.pl/mp-client/tenders/ocds-148610-2f577c09-cb52-402b-a3bf-1bb874bf0515</w:t>
        </w:r>
      </w:hyperlink>
      <w:r w:rsidR="00536A28">
        <w:t xml:space="preserve"> </w:t>
      </w:r>
    </w:p>
    <w:p w14:paraId="2FC8B37B" w14:textId="699ECF85" w:rsidR="00E722F3" w:rsidRPr="0070588D" w:rsidRDefault="00E722F3" w:rsidP="00766645">
      <w:pPr>
        <w:spacing w:before="100" w:beforeAutospacing="1" w:after="100" w:afterAutospacing="1" w:line="240" w:lineRule="auto"/>
        <w:rPr>
          <w:rFonts w:ascii="Times New Roman" w:eastAsia="Times New Roman" w:hAnsi="Times New Roman" w:cs="Times New Roman"/>
          <w:b/>
          <w:bCs/>
          <w:kern w:val="0"/>
          <w:sz w:val="27"/>
          <w:szCs w:val="27"/>
          <w:lang w:eastAsia="pl-PL"/>
          <w14:ligatures w14:val="none"/>
        </w:rPr>
      </w:pPr>
      <w:r w:rsidRPr="0070588D">
        <w:rPr>
          <w:rFonts w:ascii="Times New Roman" w:eastAsia="Times New Roman" w:hAnsi="Times New Roman" w:cs="Times New Roman"/>
          <w:b/>
          <w:bCs/>
          <w:kern w:val="0"/>
          <w:sz w:val="27"/>
          <w:szCs w:val="27"/>
          <w:lang w:eastAsia="pl-PL"/>
          <w14:ligatures w14:val="none"/>
        </w:rPr>
        <w:t>III. TRYB UDZIELENIA ZAMÓWIENIA</w:t>
      </w:r>
    </w:p>
    <w:p w14:paraId="1229B5BC" w14:textId="11255285" w:rsidR="0027225B" w:rsidRPr="0070588D" w:rsidRDefault="0027225B" w:rsidP="0027225B">
      <w:pPr>
        <w:spacing w:after="0"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1) Postępowanie prowadzone jest na stronie https://ezamowienia.gov.pl</w:t>
      </w:r>
    </w:p>
    <w:tbl>
      <w:tblPr>
        <w:tblW w:w="13837" w:type="dxa"/>
        <w:tblCellSpacing w:w="15" w:type="dxa"/>
        <w:tblCellMar>
          <w:top w:w="15" w:type="dxa"/>
          <w:left w:w="15" w:type="dxa"/>
          <w:bottom w:w="15" w:type="dxa"/>
          <w:right w:w="15" w:type="dxa"/>
        </w:tblCellMar>
        <w:tblLook w:val="04A0" w:firstRow="1" w:lastRow="0" w:firstColumn="1" w:lastColumn="0" w:noHBand="0" w:noVBand="1"/>
      </w:tblPr>
      <w:tblGrid>
        <w:gridCol w:w="13558"/>
        <w:gridCol w:w="88"/>
        <w:gridCol w:w="88"/>
        <w:gridCol w:w="103"/>
      </w:tblGrid>
      <w:tr w:rsidR="00536A28" w:rsidRPr="00536A28" w14:paraId="0AE4BF5E" w14:textId="0AFD0362" w:rsidTr="00536A28">
        <w:trPr>
          <w:tblCellSpacing w:w="15" w:type="dxa"/>
        </w:trPr>
        <w:tc>
          <w:tcPr>
            <w:tcW w:w="0" w:type="auto"/>
            <w:vAlign w:val="center"/>
            <w:hideMark/>
          </w:tcPr>
          <w:p w14:paraId="60E53474" w14:textId="7DAAB2CB" w:rsidR="00536A28" w:rsidRPr="0070588D" w:rsidRDefault="00536A28" w:rsidP="00536A28">
            <w:pPr>
              <w:spacing w:after="0"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 xml:space="preserve">2) Identyfikator postępowania </w:t>
            </w:r>
            <w:r w:rsidRPr="001E38DF">
              <w:rPr>
                <w:highlight w:val="yellow"/>
              </w:rPr>
              <w:t>ocds-148610-2f577c09-cb52-402b-a3bf-1bb874bf0515</w:t>
            </w:r>
          </w:p>
        </w:tc>
        <w:tc>
          <w:tcPr>
            <w:tcW w:w="0" w:type="auto"/>
            <w:vAlign w:val="center"/>
            <w:hideMark/>
          </w:tcPr>
          <w:p w14:paraId="541A2AB2" w14:textId="3712F0B6" w:rsidR="00536A28" w:rsidRPr="00536A28" w:rsidRDefault="00536A28" w:rsidP="00536A28">
            <w:pPr>
              <w:spacing w:after="0" w:line="240" w:lineRule="auto"/>
              <w:rPr>
                <w:rFonts w:ascii="Times New Roman" w:eastAsia="Times New Roman" w:hAnsi="Times New Roman" w:cs="Times New Roman"/>
                <w:kern w:val="0"/>
                <w:lang w:eastAsia="pl-PL"/>
                <w14:ligatures w14:val="none"/>
              </w:rPr>
            </w:pPr>
          </w:p>
        </w:tc>
        <w:tc>
          <w:tcPr>
            <w:tcW w:w="0" w:type="auto"/>
            <w:vAlign w:val="center"/>
          </w:tcPr>
          <w:p w14:paraId="277780E6" w14:textId="72A9939A" w:rsidR="00536A28" w:rsidRPr="00536A28" w:rsidRDefault="00536A28" w:rsidP="00536A28"/>
        </w:tc>
        <w:tc>
          <w:tcPr>
            <w:tcW w:w="0" w:type="auto"/>
            <w:vAlign w:val="center"/>
          </w:tcPr>
          <w:p w14:paraId="2E98B72C" w14:textId="72107D7A" w:rsidR="00536A28" w:rsidRPr="00536A28" w:rsidRDefault="00536A28" w:rsidP="00536A28"/>
        </w:tc>
      </w:tr>
    </w:tbl>
    <w:p w14:paraId="23A5B048" w14:textId="6A9EA90C" w:rsidR="0027225B" w:rsidRPr="0070588D" w:rsidRDefault="0027225B" w:rsidP="0027225B">
      <w:pPr>
        <w:spacing w:after="0"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3) Postępowanie oznaczone jest znakiem: ZOZ-</w:t>
      </w:r>
      <w:r w:rsidR="00380B42">
        <w:rPr>
          <w:rFonts w:ascii="Times New Roman" w:eastAsia="Times New Roman" w:hAnsi="Times New Roman" w:cs="Times New Roman"/>
          <w:kern w:val="0"/>
          <w:lang w:eastAsia="pl-PL"/>
          <w14:ligatures w14:val="none"/>
        </w:rPr>
        <w:t>3</w:t>
      </w:r>
      <w:r w:rsidR="001E38DF">
        <w:rPr>
          <w:rFonts w:ascii="Times New Roman" w:eastAsia="Times New Roman" w:hAnsi="Times New Roman" w:cs="Times New Roman"/>
          <w:kern w:val="0"/>
          <w:lang w:eastAsia="pl-PL"/>
          <w14:ligatures w14:val="none"/>
        </w:rPr>
        <w:t>.2</w:t>
      </w:r>
      <w:r w:rsidRPr="0070588D">
        <w:rPr>
          <w:rFonts w:ascii="Times New Roman" w:eastAsia="Times New Roman" w:hAnsi="Times New Roman" w:cs="Times New Roman"/>
          <w:kern w:val="0"/>
          <w:lang w:eastAsia="pl-PL"/>
          <w14:ligatures w14:val="none"/>
        </w:rPr>
        <w:t xml:space="preserve">/2026 </w:t>
      </w:r>
    </w:p>
    <w:p w14:paraId="26689113" w14:textId="2E6D1A84" w:rsidR="0027225B" w:rsidRPr="0070588D" w:rsidRDefault="0027225B" w:rsidP="0027225B">
      <w:pPr>
        <w:spacing w:after="0"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 xml:space="preserve">4) Ogłoszenie zostało opublikowane w Biuletynie Zamówień Publicznych </w:t>
      </w:r>
      <w:r w:rsidRPr="00D578C3">
        <w:rPr>
          <w:rFonts w:ascii="Times New Roman" w:eastAsia="Times New Roman" w:hAnsi="Times New Roman" w:cs="Times New Roman"/>
          <w:kern w:val="0"/>
          <w:lang w:eastAsia="pl-PL"/>
          <w14:ligatures w14:val="none"/>
        </w:rPr>
        <w:t>dnia 202</w:t>
      </w:r>
      <w:r w:rsidR="002505CD" w:rsidRPr="00D578C3">
        <w:rPr>
          <w:rFonts w:ascii="Times New Roman" w:eastAsia="Times New Roman" w:hAnsi="Times New Roman" w:cs="Times New Roman"/>
          <w:kern w:val="0"/>
          <w:lang w:eastAsia="pl-PL"/>
          <w14:ligatures w14:val="none"/>
        </w:rPr>
        <w:t>6</w:t>
      </w:r>
      <w:r w:rsidRPr="00D578C3">
        <w:rPr>
          <w:rFonts w:ascii="Times New Roman" w:eastAsia="Times New Roman" w:hAnsi="Times New Roman" w:cs="Times New Roman"/>
          <w:kern w:val="0"/>
          <w:lang w:eastAsia="pl-PL"/>
          <w14:ligatures w14:val="none"/>
        </w:rPr>
        <w:t>-0</w:t>
      </w:r>
      <w:r w:rsidR="001E38DF">
        <w:rPr>
          <w:rFonts w:ascii="Times New Roman" w:eastAsia="Times New Roman" w:hAnsi="Times New Roman" w:cs="Times New Roman"/>
          <w:kern w:val="0"/>
          <w:lang w:eastAsia="pl-PL"/>
          <w14:ligatures w14:val="none"/>
        </w:rPr>
        <w:t>3</w:t>
      </w:r>
      <w:r w:rsidRPr="00D578C3">
        <w:rPr>
          <w:rFonts w:ascii="Times New Roman" w:eastAsia="Times New Roman" w:hAnsi="Times New Roman" w:cs="Times New Roman"/>
          <w:kern w:val="0"/>
          <w:lang w:eastAsia="pl-PL"/>
          <w14:ligatures w14:val="none"/>
        </w:rPr>
        <w:t>-</w:t>
      </w:r>
      <w:r w:rsidR="001E38DF">
        <w:rPr>
          <w:rFonts w:ascii="Times New Roman" w:eastAsia="Times New Roman" w:hAnsi="Times New Roman" w:cs="Times New Roman"/>
          <w:kern w:val="0"/>
          <w:lang w:eastAsia="pl-PL"/>
          <w14:ligatures w14:val="none"/>
        </w:rPr>
        <w:t>09</w:t>
      </w:r>
      <w:r w:rsidRPr="00D578C3">
        <w:rPr>
          <w:rFonts w:ascii="Times New Roman" w:eastAsia="Times New Roman" w:hAnsi="Times New Roman" w:cs="Times New Roman"/>
          <w:kern w:val="0"/>
          <w:lang w:eastAsia="pl-PL"/>
          <w14:ligatures w14:val="none"/>
        </w:rPr>
        <w:t>.</w:t>
      </w:r>
    </w:p>
    <w:p w14:paraId="1492545B" w14:textId="77777777" w:rsidR="0027225B" w:rsidRPr="0070588D" w:rsidRDefault="0027225B" w:rsidP="0027225B">
      <w:pPr>
        <w:spacing w:after="0" w:line="240" w:lineRule="auto"/>
        <w:rPr>
          <w:rFonts w:ascii="Times New Roman" w:eastAsia="Times New Roman" w:hAnsi="Times New Roman" w:cs="Times New Roman"/>
          <w:kern w:val="0"/>
          <w:lang w:eastAsia="pl-PL"/>
          <w14:ligatures w14:val="none"/>
        </w:rPr>
      </w:pPr>
    </w:p>
    <w:p w14:paraId="4CBAE15A" w14:textId="77777777" w:rsidR="0027225B" w:rsidRPr="0070588D" w:rsidRDefault="0027225B" w:rsidP="0027225B">
      <w:pPr>
        <w:spacing w:after="0"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 xml:space="preserve">UWAGA: </w:t>
      </w:r>
    </w:p>
    <w:p w14:paraId="38641FAC" w14:textId="77777777" w:rsidR="0027225B" w:rsidRPr="0070588D" w:rsidRDefault="0027225B" w:rsidP="0027225B">
      <w:pPr>
        <w:spacing w:after="0"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 xml:space="preserve">Czas pracy Działu Zamówień Publicznych: od poniedziałku do piątku w godzinach 7.25-15.00 </w:t>
      </w:r>
    </w:p>
    <w:p w14:paraId="419A4781" w14:textId="0E490379" w:rsidR="00E722F3" w:rsidRPr="0070588D" w:rsidRDefault="00E722F3" w:rsidP="00E722F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Postępowanie prowadzone jest w trybie podstawowym z możliwością negocjacji na podstawie art. 275 ust. 2 ustawy PZP. Zamawiający przewiduje możliwość negocjacji treści ofert</w:t>
      </w:r>
      <w:r w:rsidR="009D1F41" w:rsidRPr="0070588D">
        <w:rPr>
          <w:rFonts w:ascii="Times New Roman" w:eastAsia="Times New Roman" w:hAnsi="Times New Roman" w:cs="Times New Roman"/>
          <w:kern w:val="0"/>
          <w:lang w:eastAsia="pl-PL"/>
          <w14:ligatures w14:val="none"/>
        </w:rPr>
        <w:t xml:space="preserve"> z zakresu kryteriów oceny ofert</w:t>
      </w:r>
      <w:r w:rsidRPr="0070588D">
        <w:rPr>
          <w:rFonts w:ascii="Times New Roman" w:eastAsia="Times New Roman" w:hAnsi="Times New Roman" w:cs="Times New Roman"/>
          <w:kern w:val="0"/>
          <w:lang w:eastAsia="pl-PL"/>
          <w14:ligatures w14:val="none"/>
        </w:rPr>
        <w:t xml:space="preserve"> w celu ich ulepszenia, o ile podejmie taką decyzję po badaniu ofert.</w:t>
      </w:r>
      <w:r w:rsidR="00A84A89" w:rsidRPr="0070588D">
        <w:rPr>
          <w:rFonts w:ascii="Times New Roman" w:eastAsia="Times New Roman" w:hAnsi="Times New Roman" w:cs="Times New Roman"/>
          <w:kern w:val="0"/>
          <w:lang w:eastAsia="pl-PL"/>
          <w14:ligatures w14:val="none"/>
        </w:rPr>
        <w:t xml:space="preserve"> </w:t>
      </w:r>
      <w:r w:rsidR="00D62148" w:rsidRPr="00D62148">
        <w:rPr>
          <w:rFonts w:ascii="Times New Roman" w:eastAsia="Times New Roman" w:hAnsi="Times New Roman" w:cs="Times New Roman"/>
          <w:kern w:val="0"/>
          <w:lang w:eastAsia="pl-PL"/>
          <w14:ligatures w14:val="none"/>
        </w:rPr>
        <w:t xml:space="preserve">Zamawiający zaprosi do negocjacji maksymalnie </w:t>
      </w:r>
      <w:r w:rsidR="00D62148">
        <w:rPr>
          <w:rFonts w:ascii="Times New Roman" w:eastAsia="Times New Roman" w:hAnsi="Times New Roman" w:cs="Times New Roman"/>
          <w:kern w:val="0"/>
          <w:lang w:eastAsia="pl-PL"/>
          <w14:ligatures w14:val="none"/>
        </w:rPr>
        <w:t>po 2</w:t>
      </w:r>
      <w:r w:rsidR="00D62148" w:rsidRPr="00D62148">
        <w:rPr>
          <w:rFonts w:ascii="Times New Roman" w:eastAsia="Times New Roman" w:hAnsi="Times New Roman" w:cs="Times New Roman"/>
          <w:kern w:val="0"/>
          <w:lang w:eastAsia="pl-PL"/>
          <w14:ligatures w14:val="none"/>
        </w:rPr>
        <w:t xml:space="preserve"> wykonawców</w:t>
      </w:r>
      <w:r w:rsidR="00D62148">
        <w:rPr>
          <w:rFonts w:ascii="Times New Roman" w:eastAsia="Times New Roman" w:hAnsi="Times New Roman" w:cs="Times New Roman"/>
          <w:kern w:val="0"/>
          <w:lang w:eastAsia="pl-PL"/>
          <w14:ligatures w14:val="none"/>
        </w:rPr>
        <w:t xml:space="preserve"> z każdego zadania</w:t>
      </w:r>
      <w:r w:rsidR="00D62148" w:rsidRPr="00D62148">
        <w:rPr>
          <w:rFonts w:ascii="Times New Roman" w:eastAsia="Times New Roman" w:hAnsi="Times New Roman" w:cs="Times New Roman"/>
          <w:kern w:val="0"/>
          <w:lang w:eastAsia="pl-PL"/>
          <w14:ligatures w14:val="none"/>
        </w:rPr>
        <w:t>, których oferty nie podlegają odrzuceniu i uzyskały najwyższą punktację według kryteriów oceny ofert.</w:t>
      </w:r>
    </w:p>
    <w:p w14:paraId="56B60730" w14:textId="7B12C938" w:rsidR="00E722F3" w:rsidRPr="0070588D" w:rsidRDefault="00E722F3" w:rsidP="00E722F3">
      <w:pPr>
        <w:spacing w:before="100" w:beforeAutospacing="1" w:after="100" w:afterAutospacing="1" w:line="240" w:lineRule="auto"/>
        <w:outlineLvl w:val="2"/>
        <w:rPr>
          <w:rFonts w:ascii="Times New Roman" w:eastAsia="Times New Roman" w:hAnsi="Times New Roman" w:cs="Times New Roman"/>
          <w:b/>
          <w:bCs/>
          <w:kern w:val="0"/>
          <w:sz w:val="27"/>
          <w:szCs w:val="27"/>
          <w:lang w:eastAsia="pl-PL"/>
          <w14:ligatures w14:val="none"/>
        </w:rPr>
      </w:pPr>
      <w:r w:rsidRPr="0070588D">
        <w:rPr>
          <w:rFonts w:ascii="Times New Roman" w:eastAsia="Times New Roman" w:hAnsi="Times New Roman" w:cs="Times New Roman"/>
          <w:b/>
          <w:bCs/>
          <w:kern w:val="0"/>
          <w:sz w:val="27"/>
          <w:szCs w:val="27"/>
          <w:lang w:eastAsia="pl-PL"/>
          <w14:ligatures w14:val="none"/>
        </w:rPr>
        <w:t>IV. OPIS PRZEDMIOTU ZAMÓWIENIA (OPZ)</w:t>
      </w:r>
    </w:p>
    <w:p w14:paraId="203EA8C9" w14:textId="011FCCD9" w:rsidR="00E722F3" w:rsidRPr="0070588D" w:rsidRDefault="00E722F3" w:rsidP="00E722F3">
      <w:pPr>
        <w:numPr>
          <w:ilvl w:val="0"/>
          <w:numId w:val="1"/>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b/>
          <w:bCs/>
          <w:kern w:val="0"/>
          <w:lang w:eastAsia="pl-PL"/>
          <w14:ligatures w14:val="none"/>
        </w:rPr>
        <w:lastRenderedPageBreak/>
        <w:t>Przedmiot zamówienia:</w:t>
      </w:r>
      <w:r w:rsidRPr="0070588D">
        <w:rPr>
          <w:rFonts w:ascii="Times New Roman" w:eastAsia="Times New Roman" w:hAnsi="Times New Roman" w:cs="Times New Roman"/>
          <w:kern w:val="0"/>
          <w:lang w:eastAsia="pl-PL"/>
          <w14:ligatures w14:val="none"/>
        </w:rPr>
        <w:t xml:space="preserve"> </w:t>
      </w:r>
      <w:bookmarkStart w:id="1" w:name="_Hlk219809921"/>
      <w:bookmarkStart w:id="2" w:name="_Hlk221710035"/>
      <w:r w:rsidRPr="0070588D">
        <w:rPr>
          <w:rFonts w:ascii="Times New Roman" w:eastAsia="Times New Roman" w:hAnsi="Times New Roman" w:cs="Times New Roman"/>
          <w:kern w:val="0"/>
          <w:lang w:eastAsia="pl-PL"/>
          <w14:ligatures w14:val="none"/>
        </w:rPr>
        <w:t>Dostawa</w:t>
      </w:r>
      <w:bookmarkEnd w:id="1"/>
      <w:r w:rsidR="00380B42">
        <w:rPr>
          <w:rFonts w:ascii="Times New Roman" w:eastAsia="Times New Roman" w:hAnsi="Times New Roman" w:cs="Times New Roman"/>
          <w:kern w:val="0"/>
          <w:lang w:eastAsia="pl-PL"/>
          <w14:ligatures w14:val="none"/>
        </w:rPr>
        <w:t xml:space="preserve"> aparatury i urządzeń medycznych na potrzeby opieki kardiologicznej dla Zespołu Opieki Zdrowotnej w Szczytnie</w:t>
      </w:r>
      <w:r w:rsidRPr="0070588D">
        <w:rPr>
          <w:rFonts w:ascii="Times New Roman" w:eastAsia="Times New Roman" w:hAnsi="Times New Roman" w:cs="Times New Roman"/>
          <w:kern w:val="0"/>
          <w:lang w:eastAsia="pl-PL"/>
          <w14:ligatures w14:val="none"/>
        </w:rPr>
        <w:t>.</w:t>
      </w:r>
      <w:bookmarkEnd w:id="2"/>
    </w:p>
    <w:p w14:paraId="43D4209D" w14:textId="39F209FB" w:rsidR="00E722F3" w:rsidRPr="0070588D" w:rsidRDefault="00E722F3" w:rsidP="00570F98">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b/>
          <w:bCs/>
          <w:kern w:val="0"/>
          <w:lang w:eastAsia="pl-PL"/>
          <w14:ligatures w14:val="none"/>
        </w:rPr>
        <w:t>Szczegółowy zakres:</w:t>
      </w:r>
      <w:r w:rsidR="00570F98" w:rsidRPr="0070588D">
        <w:rPr>
          <w:rFonts w:ascii="Times New Roman" w:eastAsia="Times New Roman" w:hAnsi="Times New Roman" w:cs="Times New Roman"/>
          <w:kern w:val="0"/>
          <w:lang w:eastAsia="pl-PL"/>
          <w14:ligatures w14:val="none"/>
        </w:rPr>
        <w:t xml:space="preserve"> </w:t>
      </w:r>
    </w:p>
    <w:p w14:paraId="6E3F2451" w14:textId="0706AFDA" w:rsidR="00380B42" w:rsidRPr="00380B42" w:rsidRDefault="00380B42" w:rsidP="00380B42">
      <w:pPr>
        <w:pStyle w:val="Akapitzlist"/>
        <w:spacing w:after="0" w:line="240" w:lineRule="auto"/>
        <w:rPr>
          <w:rFonts w:ascii="Times New Roman" w:eastAsia="Times New Roman" w:hAnsi="Times New Roman" w:cs="Times New Roman"/>
          <w:kern w:val="0"/>
          <w:lang w:eastAsia="pl-PL"/>
          <w14:ligatures w14:val="none"/>
        </w:rPr>
      </w:pPr>
      <w:bookmarkStart w:id="3" w:name="_Hlk221867114"/>
      <w:r w:rsidRPr="00380B42">
        <w:rPr>
          <w:rFonts w:ascii="Times New Roman" w:eastAsia="Times New Roman" w:hAnsi="Symbol" w:cs="Times New Roman"/>
          <w:kern w:val="0"/>
          <w:lang w:eastAsia="pl-PL"/>
          <w14:ligatures w14:val="none"/>
        </w:rPr>
        <w:t></w:t>
      </w:r>
      <w:r w:rsidRPr="00380B42">
        <w:rPr>
          <w:rFonts w:ascii="Times New Roman" w:eastAsia="Times New Roman" w:hAnsi="Times New Roman" w:cs="Times New Roman"/>
          <w:kern w:val="0"/>
          <w:lang w:eastAsia="pl-PL"/>
          <w14:ligatures w14:val="none"/>
        </w:rPr>
        <w:t xml:space="preserve">  Pakiet 1 – </w:t>
      </w:r>
      <w:r w:rsidR="001E38DF" w:rsidRPr="00380B42">
        <w:rPr>
          <w:rFonts w:ascii="Times New Roman" w:eastAsia="Times New Roman" w:hAnsi="Times New Roman" w:cs="Times New Roman"/>
          <w:kern w:val="0"/>
          <w:lang w:eastAsia="pl-PL"/>
          <w14:ligatures w14:val="none"/>
        </w:rPr>
        <w:t>Łóżka z wagą i materacami</w:t>
      </w:r>
    </w:p>
    <w:p w14:paraId="07613349" w14:textId="0DB871B6" w:rsidR="00380B42" w:rsidRPr="00380B42" w:rsidRDefault="00380B42" w:rsidP="00380B42">
      <w:pPr>
        <w:pStyle w:val="Akapitzlist"/>
        <w:spacing w:after="0" w:line="240" w:lineRule="auto"/>
        <w:rPr>
          <w:rFonts w:ascii="Times New Roman" w:eastAsia="Times New Roman" w:hAnsi="Times New Roman" w:cs="Times New Roman"/>
          <w:kern w:val="0"/>
          <w:lang w:eastAsia="pl-PL"/>
          <w14:ligatures w14:val="none"/>
        </w:rPr>
      </w:pPr>
      <w:r w:rsidRPr="00380B42">
        <w:rPr>
          <w:rFonts w:ascii="Times New Roman" w:eastAsia="Times New Roman" w:hAnsi="Symbol" w:cs="Times New Roman"/>
          <w:kern w:val="0"/>
          <w:lang w:eastAsia="pl-PL"/>
          <w14:ligatures w14:val="none"/>
        </w:rPr>
        <w:t></w:t>
      </w:r>
      <w:r w:rsidRPr="00380B42">
        <w:rPr>
          <w:rFonts w:ascii="Times New Roman" w:eastAsia="Times New Roman" w:hAnsi="Times New Roman" w:cs="Times New Roman"/>
          <w:kern w:val="0"/>
          <w:lang w:eastAsia="pl-PL"/>
          <w14:ligatures w14:val="none"/>
        </w:rPr>
        <w:t xml:space="preserve">  Pakiet 2 – </w:t>
      </w:r>
      <w:r w:rsidR="001E38DF" w:rsidRPr="00380B42">
        <w:rPr>
          <w:rFonts w:ascii="Times New Roman" w:eastAsia="Times New Roman" w:hAnsi="Times New Roman" w:cs="Times New Roman"/>
          <w:kern w:val="0"/>
          <w:lang w:eastAsia="pl-PL"/>
          <w14:ligatures w14:val="none"/>
        </w:rPr>
        <w:t>Elektrokardiografy</w:t>
      </w:r>
    </w:p>
    <w:p w14:paraId="1168F980" w14:textId="2694E469" w:rsidR="00380B42" w:rsidRPr="00380B42" w:rsidRDefault="00380B42" w:rsidP="00380B42">
      <w:pPr>
        <w:pStyle w:val="Akapitzlist"/>
        <w:spacing w:after="0" w:line="240" w:lineRule="auto"/>
        <w:rPr>
          <w:rFonts w:ascii="Times New Roman" w:eastAsia="Times New Roman" w:hAnsi="Times New Roman" w:cs="Times New Roman"/>
          <w:kern w:val="0"/>
          <w:lang w:eastAsia="pl-PL"/>
          <w14:ligatures w14:val="none"/>
        </w:rPr>
      </w:pPr>
      <w:r w:rsidRPr="00380B42">
        <w:rPr>
          <w:rFonts w:ascii="Times New Roman" w:eastAsia="Times New Roman" w:hAnsi="Times New Roman" w:cs="Times New Roman"/>
          <w:kern w:val="0"/>
          <w:lang w:eastAsia="pl-PL"/>
          <w14:ligatures w14:val="none"/>
        </w:rPr>
        <w:t xml:space="preserve"> </w:t>
      </w:r>
    </w:p>
    <w:bookmarkEnd w:id="3"/>
    <w:p w14:paraId="3F56AF93" w14:textId="619E0027" w:rsidR="00C825F2" w:rsidRPr="00C825F2" w:rsidRDefault="00E722F3" w:rsidP="00C825F2">
      <w:pPr>
        <w:numPr>
          <w:ilvl w:val="0"/>
          <w:numId w:val="1"/>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9D18DB">
        <w:rPr>
          <w:rFonts w:ascii="Times New Roman" w:eastAsia="Times New Roman" w:hAnsi="Times New Roman" w:cs="Times New Roman"/>
          <w:b/>
          <w:bCs/>
          <w:kern w:val="0"/>
          <w:lang w:eastAsia="pl-PL"/>
          <w14:ligatures w14:val="none"/>
        </w:rPr>
        <w:t>Kody CPV:</w:t>
      </w:r>
      <w:r w:rsidRPr="009D18DB">
        <w:rPr>
          <w:rFonts w:ascii="Times New Roman" w:eastAsia="Times New Roman" w:hAnsi="Times New Roman" w:cs="Times New Roman"/>
          <w:kern w:val="0"/>
          <w:lang w:eastAsia="pl-PL"/>
          <w14:ligatures w14:val="none"/>
        </w:rPr>
        <w:t xml:space="preserve"> </w:t>
      </w:r>
      <w:r w:rsidR="00C825F2" w:rsidRPr="009D18DB">
        <w:rPr>
          <w:rFonts w:ascii="Times New Roman" w:eastAsia="Times New Roman" w:hAnsi="Times New Roman" w:cs="Times New Roman"/>
          <w:kern w:val="0"/>
          <w:lang w:eastAsia="pl-PL"/>
          <w14:ligatures w14:val="none"/>
        </w:rPr>
        <w:t>33100000-1 Urządzenia medyczne,</w:t>
      </w:r>
      <w:r w:rsidR="009D18DB" w:rsidRPr="009D18DB">
        <w:rPr>
          <w:rFonts w:ascii="Times New Roman" w:eastAsia="Times New Roman" w:hAnsi="Times New Roman" w:cs="Times New Roman"/>
          <w:kern w:val="0"/>
          <w:lang w:eastAsia="pl-PL"/>
          <w14:ligatures w14:val="none"/>
        </w:rPr>
        <w:t xml:space="preserve"> </w:t>
      </w:r>
      <w:r w:rsidR="00C825F2" w:rsidRPr="009D18DB">
        <w:rPr>
          <w:rFonts w:ascii="Times New Roman" w:eastAsia="Times New Roman" w:hAnsi="Times New Roman" w:cs="Times New Roman"/>
          <w:kern w:val="0"/>
          <w:lang w:eastAsia="pl-PL"/>
          <w14:ligatures w14:val="none"/>
        </w:rPr>
        <w:t>33123000-8 Urządzenia do diagnostyki sercowo-naczyniowej</w:t>
      </w:r>
      <w:r w:rsidR="009D18DB" w:rsidRPr="009D18DB">
        <w:rPr>
          <w:rFonts w:ascii="Times New Roman" w:eastAsia="Times New Roman" w:hAnsi="Times New Roman" w:cs="Times New Roman"/>
          <w:kern w:val="0"/>
          <w:lang w:eastAsia="pl-PL"/>
          <w14:ligatures w14:val="none"/>
        </w:rPr>
        <w:t>;</w:t>
      </w:r>
      <w:r w:rsidR="009D18DB">
        <w:rPr>
          <w:rFonts w:ascii="Times New Roman" w:eastAsia="Times New Roman" w:hAnsi="Times New Roman" w:cs="Times New Roman"/>
          <w:kern w:val="0"/>
          <w:lang w:eastAsia="pl-PL"/>
          <w14:ligatures w14:val="none"/>
        </w:rPr>
        <w:t xml:space="preserve"> </w:t>
      </w:r>
      <w:hyperlink r:id="rId10" w:history="1">
        <w:r w:rsidR="009D18DB" w:rsidRPr="009D18DB">
          <w:rPr>
            <w:rStyle w:val="Hipercze"/>
            <w:rFonts w:ascii="Times New Roman" w:eastAsia="Times New Roman" w:hAnsi="Times New Roman" w:cs="Times New Roman"/>
            <w:color w:val="000000" w:themeColor="text1"/>
            <w:kern w:val="0"/>
            <w:u w:val="none"/>
            <w:lang w:eastAsia="pl-PL"/>
            <w14:ligatures w14:val="none"/>
          </w:rPr>
          <w:t>33192120-9</w:t>
        </w:r>
      </w:hyperlink>
      <w:r w:rsidR="009D18DB" w:rsidRPr="009D18DB">
        <w:rPr>
          <w:rFonts w:ascii="Times New Roman" w:eastAsia="Times New Roman" w:hAnsi="Times New Roman" w:cs="Times New Roman"/>
          <w:kern w:val="0"/>
          <w:lang w:eastAsia="pl-PL"/>
          <w14:ligatures w14:val="none"/>
        </w:rPr>
        <w:t xml:space="preserve"> </w:t>
      </w:r>
      <w:r w:rsidR="00C825F2" w:rsidRPr="00C825F2">
        <w:rPr>
          <w:rFonts w:ascii="Times New Roman" w:eastAsia="Times New Roman" w:hAnsi="Times New Roman" w:cs="Times New Roman"/>
          <w:kern w:val="0"/>
          <w:lang w:eastAsia="pl-PL"/>
          <w14:ligatures w14:val="none"/>
        </w:rPr>
        <w:t>Łóżka szpitalne</w:t>
      </w:r>
      <w:r w:rsidR="00005078">
        <w:rPr>
          <w:rFonts w:ascii="Times New Roman" w:eastAsia="Times New Roman" w:hAnsi="Times New Roman" w:cs="Times New Roman"/>
          <w:kern w:val="0"/>
          <w:lang w:eastAsia="pl-PL"/>
          <w14:ligatures w14:val="none"/>
        </w:rPr>
        <w:t>.</w:t>
      </w:r>
    </w:p>
    <w:p w14:paraId="4CA73379" w14:textId="27823A1B" w:rsidR="00E722F3" w:rsidRPr="0070588D" w:rsidRDefault="00E722F3" w:rsidP="00E722F3">
      <w:pPr>
        <w:numPr>
          <w:ilvl w:val="0"/>
          <w:numId w:val="1"/>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(pełna lista w Załączniku nr 2) .</w:t>
      </w:r>
    </w:p>
    <w:p w14:paraId="3E7C7CAD" w14:textId="7EEFD75D" w:rsidR="00E722F3" w:rsidRPr="009D18DB" w:rsidRDefault="00E722F3" w:rsidP="00E722F3">
      <w:pPr>
        <w:numPr>
          <w:ilvl w:val="0"/>
          <w:numId w:val="1"/>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9D18DB">
        <w:rPr>
          <w:rFonts w:ascii="Times New Roman" w:eastAsia="Times New Roman" w:hAnsi="Times New Roman" w:cs="Times New Roman"/>
          <w:b/>
          <w:bCs/>
          <w:kern w:val="0"/>
          <w:lang w:eastAsia="pl-PL"/>
          <w14:ligatures w14:val="none"/>
        </w:rPr>
        <w:t xml:space="preserve">Finansowanie (Wymogi </w:t>
      </w:r>
      <w:r w:rsidR="009D18DB" w:rsidRPr="009D18DB">
        <w:rPr>
          <w:rFonts w:ascii="Times New Roman" w:eastAsia="Times New Roman" w:hAnsi="Times New Roman" w:cs="Times New Roman"/>
          <w:b/>
          <w:bCs/>
          <w:kern w:val="0"/>
          <w:lang w:eastAsia="pl-PL"/>
          <w14:ligatures w14:val="none"/>
        </w:rPr>
        <w:t>KPO</w:t>
      </w:r>
      <w:r w:rsidRPr="009D18DB">
        <w:rPr>
          <w:rFonts w:ascii="Times New Roman" w:eastAsia="Times New Roman" w:hAnsi="Times New Roman" w:cs="Times New Roman"/>
          <w:b/>
          <w:bCs/>
          <w:kern w:val="0"/>
          <w:lang w:eastAsia="pl-PL"/>
          <w14:ligatures w14:val="none"/>
        </w:rPr>
        <w:t>):</w:t>
      </w:r>
      <w:r w:rsidRPr="009D18DB">
        <w:rPr>
          <w:rFonts w:ascii="Times New Roman" w:eastAsia="Times New Roman" w:hAnsi="Times New Roman" w:cs="Times New Roman"/>
          <w:kern w:val="0"/>
          <w:lang w:eastAsia="pl-PL"/>
          <w14:ligatures w14:val="none"/>
        </w:rPr>
        <w:t xml:space="preserve"> Projekt</w:t>
      </w:r>
      <w:r w:rsidR="009D18DB" w:rsidRPr="009D18DB">
        <w:rPr>
          <w:rFonts w:ascii="Times New Roman" w:eastAsia="Times New Roman" w:hAnsi="Times New Roman" w:cs="Times New Roman"/>
          <w:kern w:val="0"/>
          <w:lang w:eastAsia="pl-PL"/>
          <w14:ligatures w14:val="none"/>
        </w:rPr>
        <w:t xml:space="preserve"> finansowany ze środków Krajowego Planu Odbudowy i Zwiększania Odporności – Inwestycja D1.1.1 „Rozwój i modernizacja infrastruktury centrów opieki wysokospecjalistycznej i innych podmiotów leczniczych”.</w:t>
      </w:r>
      <w:r w:rsidRPr="009D18DB">
        <w:rPr>
          <w:rFonts w:ascii="Times New Roman" w:eastAsia="Times New Roman" w:hAnsi="Times New Roman" w:cs="Times New Roman"/>
          <w:kern w:val="0"/>
          <w:lang w:eastAsia="pl-PL"/>
          <w14:ligatures w14:val="none"/>
        </w:rPr>
        <w:t xml:space="preserve"> Wykonawca jest zobowiązany do przestrzegania zasad promocji i oznakowania zgodnie z wytycznymi </w:t>
      </w:r>
      <w:r w:rsidR="009D18DB">
        <w:rPr>
          <w:rFonts w:ascii="Times New Roman" w:eastAsia="Times New Roman" w:hAnsi="Times New Roman" w:cs="Times New Roman"/>
          <w:kern w:val="0"/>
          <w:lang w:eastAsia="pl-PL"/>
          <w14:ligatures w14:val="none"/>
        </w:rPr>
        <w:t>KPO</w:t>
      </w:r>
      <w:r w:rsidRPr="009D18DB">
        <w:rPr>
          <w:rFonts w:ascii="Times New Roman" w:eastAsia="Times New Roman" w:hAnsi="Times New Roman" w:cs="Times New Roman"/>
          <w:kern w:val="0"/>
          <w:lang w:eastAsia="pl-PL"/>
          <w14:ligatures w14:val="none"/>
        </w:rPr>
        <w:t>.</w:t>
      </w:r>
    </w:p>
    <w:p w14:paraId="3046778B" w14:textId="2A7E74D0" w:rsidR="0020261A" w:rsidRDefault="0020261A" w:rsidP="00E722F3">
      <w:pPr>
        <w:numPr>
          <w:ilvl w:val="0"/>
          <w:numId w:val="1"/>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Szczegółowy opis przedmiotu zamówienia zawarto w Załączniku nr 2 – OPIS PRZEDMIOTU ZAMÓWIENIA (OPZ).</w:t>
      </w:r>
    </w:p>
    <w:p w14:paraId="7E2F2225" w14:textId="77777777" w:rsidR="00E47CAB" w:rsidRPr="00E47CAB" w:rsidRDefault="00E47CAB" w:rsidP="00E47CAB">
      <w:pPr>
        <w:spacing w:before="100" w:beforeAutospacing="1" w:after="100" w:afterAutospacing="1" w:line="240" w:lineRule="auto"/>
        <w:outlineLvl w:val="2"/>
        <w:rPr>
          <w:rFonts w:ascii="Times New Roman" w:eastAsia="Times New Roman" w:hAnsi="Times New Roman" w:cs="Times New Roman"/>
          <w:b/>
          <w:bCs/>
          <w:kern w:val="0"/>
          <w:sz w:val="27"/>
          <w:szCs w:val="27"/>
          <w:lang w:eastAsia="pl-PL"/>
          <w14:ligatures w14:val="none"/>
        </w:rPr>
      </w:pPr>
      <w:r w:rsidRPr="00E47CAB">
        <w:rPr>
          <w:rFonts w:ascii="Times New Roman" w:eastAsia="Times New Roman" w:hAnsi="Times New Roman" w:cs="Times New Roman"/>
          <w:b/>
          <w:bCs/>
          <w:kern w:val="0"/>
          <w:sz w:val="27"/>
          <w:szCs w:val="27"/>
          <w:lang w:eastAsia="pl-PL"/>
          <w14:ligatures w14:val="none"/>
        </w:rPr>
        <w:t>Klauzula o Równoważności Oferowanego Sprzętu</w:t>
      </w:r>
    </w:p>
    <w:p w14:paraId="713DE6FD" w14:textId="5D241A55" w:rsidR="00E47CAB" w:rsidRPr="00E47CAB" w:rsidRDefault="00E47CAB" w:rsidP="00E47CAB">
      <w:pPr>
        <w:numPr>
          <w:ilvl w:val="0"/>
          <w:numId w:val="2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E47CAB">
        <w:rPr>
          <w:rFonts w:ascii="Times New Roman" w:eastAsia="Times New Roman" w:hAnsi="Times New Roman" w:cs="Times New Roman"/>
          <w:b/>
          <w:bCs/>
          <w:kern w:val="0"/>
          <w:lang w:eastAsia="pl-PL"/>
          <w14:ligatures w14:val="none"/>
        </w:rPr>
        <w:t>Wymagania dotyczące sprzętu</w:t>
      </w:r>
      <w:r w:rsidRPr="00E47CAB">
        <w:rPr>
          <w:rFonts w:ascii="Times New Roman" w:eastAsia="Times New Roman" w:hAnsi="Times New Roman" w:cs="Times New Roman"/>
          <w:kern w:val="0"/>
          <w:lang w:eastAsia="pl-PL"/>
          <w14:ligatures w14:val="none"/>
        </w:rPr>
        <w:t xml:space="preserve"> W przypadku, gdy Wykonawca proponuje sprzęt inny niż wskazany w opisie przedmiotu zamówienia, zobowiązany jest do wykazania jego równoważności</w:t>
      </w:r>
      <w:r w:rsidR="003A55FF">
        <w:rPr>
          <w:rFonts w:ascii="Times New Roman" w:eastAsia="Times New Roman" w:hAnsi="Times New Roman" w:cs="Times New Roman"/>
          <w:kern w:val="0"/>
          <w:lang w:eastAsia="pl-PL"/>
          <w14:ligatures w14:val="none"/>
        </w:rPr>
        <w:t xml:space="preserve"> oraz</w:t>
      </w:r>
      <w:r w:rsidR="003A55FF" w:rsidRPr="003A55FF">
        <w:rPr>
          <w:rFonts w:ascii="Times New Roman" w:eastAsia="Times New Roman" w:hAnsi="Times New Roman" w:cs="Times New Roman"/>
          <w:kern w:val="0"/>
          <w:lang w:eastAsia="pl-PL"/>
          <w14:ligatures w14:val="none"/>
        </w:rPr>
        <w:t xml:space="preserve"> przedłożenia dokumentów potwierdzających równoważność parametrów technicznych</w:t>
      </w:r>
      <w:r w:rsidR="003A55FF">
        <w:rPr>
          <w:rFonts w:ascii="Times New Roman" w:eastAsia="Times New Roman" w:hAnsi="Times New Roman" w:cs="Times New Roman"/>
          <w:kern w:val="0"/>
          <w:lang w:eastAsia="pl-PL"/>
          <w14:ligatures w14:val="none"/>
        </w:rPr>
        <w:t>.</w:t>
      </w:r>
    </w:p>
    <w:p w14:paraId="6ED37A5C" w14:textId="77777777" w:rsidR="00E47CAB" w:rsidRPr="00E47CAB" w:rsidRDefault="00E47CAB" w:rsidP="00E47CAB">
      <w:pPr>
        <w:numPr>
          <w:ilvl w:val="0"/>
          <w:numId w:val="2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E47CAB">
        <w:rPr>
          <w:rFonts w:ascii="Times New Roman" w:eastAsia="Times New Roman" w:hAnsi="Times New Roman" w:cs="Times New Roman"/>
          <w:b/>
          <w:bCs/>
          <w:kern w:val="0"/>
          <w:lang w:eastAsia="pl-PL"/>
          <w14:ligatures w14:val="none"/>
        </w:rPr>
        <w:t>Warunki równoważności</w:t>
      </w:r>
      <w:r w:rsidRPr="00E47CAB">
        <w:rPr>
          <w:rFonts w:ascii="Times New Roman" w:eastAsia="Times New Roman" w:hAnsi="Times New Roman" w:cs="Times New Roman"/>
          <w:kern w:val="0"/>
          <w:lang w:eastAsia="pl-PL"/>
          <w14:ligatures w14:val="none"/>
        </w:rPr>
        <w:t xml:space="preserve"> Oferowany sprzęt musi odpowiadać pod względem funkcjonalnym, jakościowym oraz technicznym wymaganiom określonym w SWZ. W szczególności, Wykonawca musi udowodnić, że:</w:t>
      </w:r>
    </w:p>
    <w:p w14:paraId="4209FE67" w14:textId="77777777" w:rsidR="00E47CAB" w:rsidRPr="00E47CAB" w:rsidRDefault="00E47CAB" w:rsidP="00E47CAB">
      <w:pPr>
        <w:numPr>
          <w:ilvl w:val="1"/>
          <w:numId w:val="2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E47CAB">
        <w:rPr>
          <w:rFonts w:ascii="Times New Roman" w:eastAsia="Times New Roman" w:hAnsi="Times New Roman" w:cs="Times New Roman"/>
          <w:kern w:val="0"/>
          <w:lang w:eastAsia="pl-PL"/>
          <w14:ligatures w14:val="none"/>
        </w:rPr>
        <w:t>Oferowany sprzęt jest nowy i wolny od wad.</w:t>
      </w:r>
    </w:p>
    <w:p w14:paraId="14718D50" w14:textId="77777777" w:rsidR="00E47CAB" w:rsidRPr="00E47CAB" w:rsidRDefault="00E47CAB" w:rsidP="00E47CAB">
      <w:pPr>
        <w:numPr>
          <w:ilvl w:val="1"/>
          <w:numId w:val="2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E47CAB">
        <w:rPr>
          <w:rFonts w:ascii="Times New Roman" w:eastAsia="Times New Roman" w:hAnsi="Times New Roman" w:cs="Times New Roman"/>
          <w:kern w:val="0"/>
          <w:lang w:eastAsia="pl-PL"/>
          <w14:ligatures w14:val="none"/>
        </w:rPr>
        <w:t>Posiada parametry co najmniej równoważne do wymienionych w SWZ.</w:t>
      </w:r>
    </w:p>
    <w:p w14:paraId="6346EC02" w14:textId="77777777" w:rsidR="00E47CAB" w:rsidRPr="00E47CAB" w:rsidRDefault="00E47CAB" w:rsidP="00E47CAB">
      <w:pPr>
        <w:numPr>
          <w:ilvl w:val="1"/>
          <w:numId w:val="2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E47CAB">
        <w:rPr>
          <w:rFonts w:ascii="Times New Roman" w:eastAsia="Times New Roman" w:hAnsi="Times New Roman" w:cs="Times New Roman"/>
          <w:kern w:val="0"/>
          <w:lang w:eastAsia="pl-PL"/>
          <w14:ligatures w14:val="none"/>
        </w:rPr>
        <w:t>Jest dostosowany do zamierzonych warunków użytkowania.</w:t>
      </w:r>
    </w:p>
    <w:p w14:paraId="32D9008A" w14:textId="77777777" w:rsidR="00E47CAB" w:rsidRPr="00E47CAB" w:rsidRDefault="00E47CAB" w:rsidP="00E47CAB">
      <w:pPr>
        <w:numPr>
          <w:ilvl w:val="0"/>
          <w:numId w:val="2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E47CAB">
        <w:rPr>
          <w:rFonts w:ascii="Times New Roman" w:eastAsia="Times New Roman" w:hAnsi="Times New Roman" w:cs="Times New Roman"/>
          <w:b/>
          <w:bCs/>
          <w:kern w:val="0"/>
          <w:lang w:eastAsia="pl-PL"/>
          <w14:ligatures w14:val="none"/>
        </w:rPr>
        <w:t>Dokumentacja</w:t>
      </w:r>
      <w:r w:rsidRPr="00E47CAB">
        <w:rPr>
          <w:rFonts w:ascii="Times New Roman" w:eastAsia="Times New Roman" w:hAnsi="Times New Roman" w:cs="Times New Roman"/>
          <w:kern w:val="0"/>
          <w:lang w:eastAsia="pl-PL"/>
          <w14:ligatures w14:val="none"/>
        </w:rPr>
        <w:t xml:space="preserve"> Wykonawca zobowiązany jest do dostarczenia dokumentów potwierdzających równoważność oferowanego sprzętu, w tym:</w:t>
      </w:r>
    </w:p>
    <w:p w14:paraId="49F6729E" w14:textId="77777777" w:rsidR="00E47CAB" w:rsidRPr="00E47CAB" w:rsidRDefault="00E47CAB" w:rsidP="00E47CAB">
      <w:pPr>
        <w:numPr>
          <w:ilvl w:val="1"/>
          <w:numId w:val="2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E47CAB">
        <w:rPr>
          <w:rFonts w:ascii="Times New Roman" w:eastAsia="Times New Roman" w:hAnsi="Times New Roman" w:cs="Times New Roman"/>
          <w:kern w:val="0"/>
          <w:lang w:eastAsia="pl-PL"/>
          <w14:ligatures w14:val="none"/>
        </w:rPr>
        <w:t>Karty katalogowej lub specyfikacji technicznej.</w:t>
      </w:r>
    </w:p>
    <w:p w14:paraId="0E97F1FD" w14:textId="77777777" w:rsidR="00E47CAB" w:rsidRPr="00E47CAB" w:rsidRDefault="00E47CAB" w:rsidP="00E47CAB">
      <w:pPr>
        <w:numPr>
          <w:ilvl w:val="1"/>
          <w:numId w:val="2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E47CAB">
        <w:rPr>
          <w:rFonts w:ascii="Times New Roman" w:eastAsia="Times New Roman" w:hAnsi="Times New Roman" w:cs="Times New Roman"/>
          <w:kern w:val="0"/>
          <w:lang w:eastAsia="pl-PL"/>
          <w14:ligatures w14:val="none"/>
        </w:rPr>
        <w:t>Certyfikatów potwierdzających zgodność z normami.</w:t>
      </w:r>
    </w:p>
    <w:p w14:paraId="762B4189" w14:textId="77777777" w:rsidR="00E47CAB" w:rsidRPr="00E47CAB" w:rsidRDefault="00E47CAB" w:rsidP="00E47CAB">
      <w:pPr>
        <w:numPr>
          <w:ilvl w:val="1"/>
          <w:numId w:val="2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E47CAB">
        <w:rPr>
          <w:rFonts w:ascii="Times New Roman" w:eastAsia="Times New Roman" w:hAnsi="Times New Roman" w:cs="Times New Roman"/>
          <w:kern w:val="0"/>
          <w:lang w:eastAsia="pl-PL"/>
          <w14:ligatures w14:val="none"/>
        </w:rPr>
        <w:t>Innych dokumentów, które mogą być wymagane w celu weryfikacji równoważności.</w:t>
      </w:r>
    </w:p>
    <w:p w14:paraId="747E21AC" w14:textId="3CE112A8" w:rsidR="00E47CAB" w:rsidRPr="00E47CAB" w:rsidRDefault="00E47CAB" w:rsidP="00E47CAB">
      <w:pPr>
        <w:numPr>
          <w:ilvl w:val="0"/>
          <w:numId w:val="2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E47CAB">
        <w:rPr>
          <w:rFonts w:ascii="Times New Roman" w:eastAsia="Times New Roman" w:hAnsi="Times New Roman" w:cs="Times New Roman"/>
          <w:b/>
          <w:bCs/>
          <w:kern w:val="0"/>
          <w:lang w:eastAsia="pl-PL"/>
          <w14:ligatures w14:val="none"/>
        </w:rPr>
        <w:t>Ocena równoważności</w:t>
      </w:r>
      <w:r w:rsidRPr="00E47CAB">
        <w:rPr>
          <w:rFonts w:ascii="Times New Roman" w:eastAsia="Times New Roman" w:hAnsi="Times New Roman" w:cs="Times New Roman"/>
          <w:kern w:val="0"/>
          <w:lang w:eastAsia="pl-PL"/>
          <w14:ligatures w14:val="none"/>
        </w:rPr>
        <w:t xml:space="preserve"> Zamawiający do</w:t>
      </w:r>
      <w:r w:rsidR="003A55FF">
        <w:rPr>
          <w:rFonts w:ascii="Times New Roman" w:eastAsia="Times New Roman" w:hAnsi="Times New Roman" w:cs="Times New Roman"/>
          <w:kern w:val="0"/>
          <w:lang w:eastAsia="pl-PL"/>
          <w14:ligatures w14:val="none"/>
        </w:rPr>
        <w:t>kona</w:t>
      </w:r>
      <w:r w:rsidRPr="00E47CAB">
        <w:rPr>
          <w:rFonts w:ascii="Times New Roman" w:eastAsia="Times New Roman" w:hAnsi="Times New Roman" w:cs="Times New Roman"/>
          <w:kern w:val="0"/>
          <w:lang w:eastAsia="pl-PL"/>
          <w14:ligatures w14:val="none"/>
        </w:rPr>
        <w:t xml:space="preserve"> oceny, czy oferowany sprzęt jest równoważny, biorąc pod uwagę wszystkie aspekty techniczne i funkcjonalne. </w:t>
      </w:r>
      <w:r w:rsidR="001D06FC" w:rsidRPr="001D06FC">
        <w:rPr>
          <w:rFonts w:ascii="Times New Roman" w:eastAsia="Times New Roman" w:hAnsi="Times New Roman" w:cs="Times New Roman"/>
          <w:kern w:val="0"/>
          <w:lang w:eastAsia="pl-PL"/>
          <w14:ligatures w14:val="none"/>
        </w:rPr>
        <w:t xml:space="preserve">Zamawiający dopuści rozwiązania równoważne pod warunkiem, że oferowany sprzęt spełnia wymagania techniczne określone w opisie przedmiotu zamówienia. Ocena równoważności będzie dokonywana na podstawie parametrów wskazanych w tabeli porównawczej stanowiącej załącznik nr </w:t>
      </w:r>
      <w:r w:rsidR="001D06FC">
        <w:rPr>
          <w:rFonts w:ascii="Times New Roman" w:eastAsia="Times New Roman" w:hAnsi="Times New Roman" w:cs="Times New Roman"/>
          <w:kern w:val="0"/>
          <w:lang w:eastAsia="pl-PL"/>
          <w14:ligatures w14:val="none"/>
        </w:rPr>
        <w:t>2</w:t>
      </w:r>
      <w:r w:rsidR="001D06FC" w:rsidRPr="001D06FC">
        <w:rPr>
          <w:rFonts w:ascii="Times New Roman" w:eastAsia="Times New Roman" w:hAnsi="Times New Roman" w:cs="Times New Roman"/>
          <w:kern w:val="0"/>
          <w:lang w:eastAsia="pl-PL"/>
          <w14:ligatures w14:val="none"/>
        </w:rPr>
        <w:t xml:space="preserve"> do SWZ.</w:t>
      </w:r>
    </w:p>
    <w:p w14:paraId="31F95D7E" w14:textId="77777777" w:rsidR="00E722F3" w:rsidRPr="0070588D" w:rsidRDefault="00E722F3" w:rsidP="00E722F3">
      <w:pPr>
        <w:spacing w:before="100" w:beforeAutospacing="1" w:after="100" w:afterAutospacing="1" w:line="240" w:lineRule="auto"/>
        <w:outlineLvl w:val="2"/>
        <w:rPr>
          <w:rFonts w:ascii="Times New Roman" w:eastAsia="Times New Roman" w:hAnsi="Times New Roman" w:cs="Times New Roman"/>
          <w:b/>
          <w:bCs/>
          <w:kern w:val="0"/>
          <w:sz w:val="27"/>
          <w:szCs w:val="27"/>
          <w:lang w:eastAsia="pl-PL"/>
          <w14:ligatures w14:val="none"/>
        </w:rPr>
      </w:pPr>
      <w:r w:rsidRPr="0070588D">
        <w:rPr>
          <w:rFonts w:ascii="Times New Roman" w:eastAsia="Times New Roman" w:hAnsi="Times New Roman" w:cs="Times New Roman"/>
          <w:b/>
          <w:bCs/>
          <w:kern w:val="0"/>
          <w:sz w:val="27"/>
          <w:szCs w:val="27"/>
          <w:lang w:eastAsia="pl-PL"/>
          <w14:ligatures w14:val="none"/>
        </w:rPr>
        <w:t>V. TERMIN WYKONANIA ZAMÓWIENIA</w:t>
      </w:r>
    </w:p>
    <w:p w14:paraId="468489B5" w14:textId="745FFB91" w:rsidR="00E722F3" w:rsidRPr="0070588D" w:rsidRDefault="00E722F3" w:rsidP="00E722F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 xml:space="preserve">Termin realizacji </w:t>
      </w:r>
      <w:r w:rsidR="002505CD" w:rsidRPr="0070588D">
        <w:rPr>
          <w:rFonts w:ascii="Times New Roman" w:eastAsia="Times New Roman" w:hAnsi="Times New Roman" w:cs="Times New Roman"/>
          <w:kern w:val="0"/>
          <w:lang w:eastAsia="pl-PL"/>
          <w14:ligatures w14:val="none"/>
        </w:rPr>
        <w:t xml:space="preserve">– </w:t>
      </w:r>
      <w:r w:rsidR="009D18DB">
        <w:rPr>
          <w:rFonts w:ascii="Times New Roman" w:eastAsia="Times New Roman" w:hAnsi="Times New Roman" w:cs="Times New Roman"/>
          <w:kern w:val="0"/>
          <w:lang w:eastAsia="pl-PL"/>
          <w14:ligatures w14:val="none"/>
        </w:rPr>
        <w:t>od 4 do 12 tygodni</w:t>
      </w:r>
      <w:r w:rsidR="002505CD" w:rsidRPr="0070588D">
        <w:rPr>
          <w:rFonts w:ascii="Times New Roman" w:eastAsia="Times New Roman" w:hAnsi="Times New Roman" w:cs="Times New Roman"/>
          <w:kern w:val="0"/>
          <w:lang w:eastAsia="pl-PL"/>
          <w14:ligatures w14:val="none"/>
        </w:rPr>
        <w:t xml:space="preserve"> od podpisania</w:t>
      </w:r>
      <w:r w:rsidRPr="0070588D">
        <w:rPr>
          <w:rFonts w:ascii="Times New Roman" w:eastAsia="Times New Roman" w:hAnsi="Times New Roman" w:cs="Times New Roman"/>
          <w:kern w:val="0"/>
          <w:lang w:eastAsia="pl-PL"/>
          <w14:ligatures w14:val="none"/>
        </w:rPr>
        <w:t xml:space="preserve"> umow</w:t>
      </w:r>
      <w:r w:rsidR="002505CD" w:rsidRPr="0070588D">
        <w:rPr>
          <w:rFonts w:ascii="Times New Roman" w:eastAsia="Times New Roman" w:hAnsi="Times New Roman" w:cs="Times New Roman"/>
          <w:kern w:val="0"/>
          <w:lang w:eastAsia="pl-PL"/>
          <w14:ligatures w14:val="none"/>
        </w:rPr>
        <w:t>y</w:t>
      </w:r>
      <w:r w:rsidR="009D18DB">
        <w:rPr>
          <w:rFonts w:ascii="Times New Roman" w:eastAsia="Times New Roman" w:hAnsi="Times New Roman" w:cs="Times New Roman"/>
          <w:kern w:val="0"/>
          <w:lang w:eastAsia="pl-PL"/>
          <w14:ligatures w14:val="none"/>
        </w:rPr>
        <w:t xml:space="preserve"> (w zależności od zadania)</w:t>
      </w:r>
      <w:r w:rsidRPr="0070588D">
        <w:rPr>
          <w:rFonts w:ascii="Times New Roman" w:eastAsia="Times New Roman" w:hAnsi="Times New Roman" w:cs="Times New Roman"/>
          <w:kern w:val="0"/>
          <w:lang w:eastAsia="pl-PL"/>
          <w14:ligatures w14:val="none"/>
        </w:rPr>
        <w:t>.</w:t>
      </w:r>
    </w:p>
    <w:p w14:paraId="65A3C3E9" w14:textId="3399FAF9" w:rsidR="00E722F3" w:rsidRPr="0070588D" w:rsidRDefault="00E722F3" w:rsidP="00E722F3">
      <w:pPr>
        <w:spacing w:before="100" w:beforeAutospacing="1" w:after="100" w:afterAutospacing="1" w:line="240" w:lineRule="auto"/>
        <w:outlineLvl w:val="2"/>
        <w:rPr>
          <w:rFonts w:ascii="Times New Roman" w:eastAsia="Times New Roman" w:hAnsi="Times New Roman" w:cs="Times New Roman"/>
          <w:b/>
          <w:bCs/>
          <w:kern w:val="0"/>
          <w:sz w:val="27"/>
          <w:szCs w:val="27"/>
          <w:lang w:eastAsia="pl-PL"/>
          <w14:ligatures w14:val="none"/>
        </w:rPr>
      </w:pPr>
      <w:r w:rsidRPr="0070588D">
        <w:rPr>
          <w:rFonts w:ascii="Times New Roman" w:eastAsia="Times New Roman" w:hAnsi="Times New Roman" w:cs="Times New Roman"/>
          <w:b/>
          <w:bCs/>
          <w:kern w:val="0"/>
          <w:sz w:val="27"/>
          <w:szCs w:val="27"/>
          <w:lang w:eastAsia="pl-PL"/>
          <w14:ligatures w14:val="none"/>
        </w:rPr>
        <w:lastRenderedPageBreak/>
        <w:t>VI. WARUNKI UDZIAŁU W POSTĘPOWANIU</w:t>
      </w:r>
      <w:r w:rsidR="00CC2D1D" w:rsidRPr="00CC2D1D">
        <w:rPr>
          <w:rFonts w:ascii="Times New Roman" w:eastAsia="Times New Roman" w:hAnsi="Times New Roman" w:cs="Times New Roman"/>
          <w:b/>
          <w:bCs/>
          <w:kern w:val="0"/>
          <w:sz w:val="27"/>
          <w:szCs w:val="27"/>
          <w:lang w:eastAsia="pl-PL"/>
          <w14:ligatures w14:val="none"/>
        </w:rPr>
        <w:t xml:space="preserve"> </w:t>
      </w:r>
      <w:r w:rsidR="00CC2D1D" w:rsidRPr="0070588D">
        <w:rPr>
          <w:rFonts w:ascii="Times New Roman" w:eastAsia="Times New Roman" w:hAnsi="Times New Roman" w:cs="Times New Roman"/>
          <w:b/>
          <w:bCs/>
          <w:kern w:val="0"/>
          <w:sz w:val="27"/>
          <w:szCs w:val="27"/>
          <w:lang w:eastAsia="pl-PL"/>
          <w14:ligatures w14:val="none"/>
        </w:rPr>
        <w:t>ORAZ PODSTAWY WYKLUCZENIA</w:t>
      </w:r>
    </w:p>
    <w:p w14:paraId="480AC874" w14:textId="77777777" w:rsidR="00E722F3" w:rsidRPr="00CC2D1D" w:rsidRDefault="00E722F3" w:rsidP="00CC2D1D">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b/>
          <w:bCs/>
          <w:kern w:val="0"/>
          <w:lang w:eastAsia="pl-PL"/>
          <w14:ligatures w14:val="none"/>
        </w:rPr>
        <w:t>Warunki udziału:</w:t>
      </w:r>
    </w:p>
    <w:p w14:paraId="2A8DE284" w14:textId="72758B3A" w:rsidR="00CC2D1D" w:rsidRDefault="00CC2D1D" w:rsidP="00CC2D1D">
      <w:pPr>
        <w:spacing w:before="100" w:beforeAutospacing="1" w:after="100"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1. </w:t>
      </w:r>
      <w:r w:rsidRPr="00CC2D1D">
        <w:rPr>
          <w:rFonts w:ascii="Times New Roman" w:eastAsia="Times New Roman" w:hAnsi="Times New Roman" w:cs="Times New Roman"/>
          <w:kern w:val="0"/>
          <w:lang w:eastAsia="pl-PL"/>
          <w14:ligatures w14:val="none"/>
        </w:rPr>
        <w:t xml:space="preserve">O udzielenie zamówienia mogą ubiegać się Wykonawcy, którzy nie podlegają wykluczeniu, na podstawie art.108 ust. 1 oraz art. 109 ust. 1 pkt. 4, ustawy Pzp i spełniają warunki udziału w postępowaniu określone w art. 112 pkt 2 ustawy Pzp dotyczące: </w:t>
      </w:r>
    </w:p>
    <w:p w14:paraId="0FF9484D" w14:textId="77777777" w:rsidR="00CC2D1D" w:rsidRDefault="00CC2D1D" w:rsidP="00CC2D1D">
      <w:pPr>
        <w:spacing w:before="100" w:beforeAutospacing="1" w:after="100" w:afterAutospacing="1" w:line="240" w:lineRule="auto"/>
        <w:ind w:firstLine="708"/>
        <w:rPr>
          <w:rFonts w:ascii="Times New Roman" w:eastAsia="Times New Roman" w:hAnsi="Times New Roman" w:cs="Times New Roman"/>
          <w:kern w:val="0"/>
          <w:lang w:eastAsia="pl-PL"/>
          <w14:ligatures w14:val="none"/>
        </w:rPr>
      </w:pPr>
      <w:r w:rsidRPr="00CC2D1D">
        <w:rPr>
          <w:rFonts w:ascii="Times New Roman" w:eastAsia="Times New Roman" w:hAnsi="Times New Roman" w:cs="Times New Roman"/>
          <w:kern w:val="0"/>
          <w:lang w:eastAsia="pl-PL"/>
          <w14:ligatures w14:val="none"/>
        </w:rPr>
        <w:t xml:space="preserve">1) zdolności do występowania w obrocie gospodarczym: Zamawiający nie stawia szczegółowych wymagań w zakresie spełniania tego warunku. </w:t>
      </w:r>
    </w:p>
    <w:p w14:paraId="574670AF" w14:textId="77777777" w:rsidR="00CC2D1D" w:rsidRDefault="00CC2D1D" w:rsidP="00CC2D1D">
      <w:pPr>
        <w:spacing w:before="100" w:beforeAutospacing="1" w:after="100" w:afterAutospacing="1" w:line="240" w:lineRule="auto"/>
        <w:ind w:firstLine="708"/>
        <w:rPr>
          <w:rFonts w:ascii="Times New Roman" w:eastAsia="Times New Roman" w:hAnsi="Times New Roman" w:cs="Times New Roman"/>
          <w:kern w:val="0"/>
          <w:lang w:eastAsia="pl-PL"/>
          <w14:ligatures w14:val="none"/>
        </w:rPr>
      </w:pPr>
      <w:r w:rsidRPr="00CC2D1D">
        <w:rPr>
          <w:rFonts w:ascii="Times New Roman" w:eastAsia="Times New Roman" w:hAnsi="Times New Roman" w:cs="Times New Roman"/>
          <w:kern w:val="0"/>
          <w:lang w:eastAsia="pl-PL"/>
          <w14:ligatures w14:val="none"/>
        </w:rPr>
        <w:t xml:space="preserve">2) uprawnień do prowadzenia określonej działalności gospodarczej lub zawodowej, o ile wynika to z odrębnych przepisów: Zamawiający nie stawia szczegółowych wymagań w zakresie spełnienia tego warunku. </w:t>
      </w:r>
    </w:p>
    <w:p w14:paraId="5CE4E241" w14:textId="7D819944" w:rsidR="00CC2D1D" w:rsidRDefault="00CC2D1D" w:rsidP="00CC2D1D">
      <w:pPr>
        <w:spacing w:before="100" w:beforeAutospacing="1" w:after="100" w:afterAutospacing="1" w:line="240" w:lineRule="auto"/>
        <w:ind w:firstLine="708"/>
        <w:rPr>
          <w:rFonts w:ascii="Times New Roman" w:eastAsia="Times New Roman" w:hAnsi="Times New Roman" w:cs="Times New Roman"/>
          <w:kern w:val="0"/>
          <w:lang w:eastAsia="pl-PL"/>
          <w14:ligatures w14:val="none"/>
        </w:rPr>
      </w:pPr>
      <w:r w:rsidRPr="00CC2D1D">
        <w:rPr>
          <w:rFonts w:ascii="Times New Roman" w:eastAsia="Times New Roman" w:hAnsi="Times New Roman" w:cs="Times New Roman"/>
          <w:kern w:val="0"/>
          <w:lang w:eastAsia="pl-PL"/>
          <w14:ligatures w14:val="none"/>
        </w:rPr>
        <w:t xml:space="preserve">3) sytuacji ekonomicznej lub finansowej: Za spełnienie warunku dotyczącego sytuacji ekonomicznej lub finansowej Zamawiający uzna posiadanie przez Wykonawcę ubezpieczenia od odpowiedzialności cywilnej w zakresie prowadzonej działalności związanej z przedmiotem zamówienia na sumę gwarancyjną nie mniejszą niż </w:t>
      </w:r>
      <w:r w:rsidR="00BF029A">
        <w:rPr>
          <w:rFonts w:ascii="Times New Roman" w:eastAsia="Times New Roman" w:hAnsi="Times New Roman" w:cs="Times New Roman"/>
          <w:kern w:val="0"/>
          <w:lang w:eastAsia="pl-PL"/>
          <w14:ligatures w14:val="none"/>
        </w:rPr>
        <w:t>5</w:t>
      </w:r>
      <w:r w:rsidRPr="00CC2D1D">
        <w:rPr>
          <w:rFonts w:ascii="Times New Roman" w:eastAsia="Times New Roman" w:hAnsi="Times New Roman" w:cs="Times New Roman"/>
          <w:kern w:val="0"/>
          <w:lang w:eastAsia="pl-PL"/>
          <w14:ligatures w14:val="none"/>
        </w:rPr>
        <w:t xml:space="preserve">0 000,00 złotych. </w:t>
      </w:r>
    </w:p>
    <w:p w14:paraId="589C7AA9" w14:textId="77777777" w:rsidR="00CC2D1D" w:rsidRDefault="00CC2D1D" w:rsidP="00CC2D1D">
      <w:pPr>
        <w:spacing w:before="100" w:beforeAutospacing="1" w:after="100" w:afterAutospacing="1" w:line="240" w:lineRule="auto"/>
        <w:ind w:firstLine="708"/>
        <w:rPr>
          <w:rFonts w:ascii="Times New Roman" w:eastAsia="Times New Roman" w:hAnsi="Times New Roman" w:cs="Times New Roman"/>
          <w:kern w:val="0"/>
          <w:lang w:eastAsia="pl-PL"/>
          <w14:ligatures w14:val="none"/>
        </w:rPr>
      </w:pPr>
      <w:r w:rsidRPr="00CC2D1D">
        <w:rPr>
          <w:rFonts w:ascii="Times New Roman" w:eastAsia="Times New Roman" w:hAnsi="Times New Roman" w:cs="Times New Roman"/>
          <w:kern w:val="0"/>
          <w:lang w:eastAsia="pl-PL"/>
          <w14:ligatures w14:val="none"/>
        </w:rPr>
        <w:t>4) zdolności technicznej lub zawodowej: W celu potwierdzenia minimalnych zdolności technicznych i zawodowych, Wykonawcy winni udokumentować:</w:t>
      </w:r>
    </w:p>
    <w:p w14:paraId="47B7BB9F" w14:textId="5AF86A65" w:rsidR="00BF029A" w:rsidRPr="00BF029A" w:rsidRDefault="00C816CC" w:rsidP="00BF029A">
      <w:pPr>
        <w:rPr>
          <w:rFonts w:ascii="Times New Roman" w:hAnsi="Times New Roman" w:cs="Times New Roman"/>
          <w:highlight w:val="yellow"/>
        </w:rPr>
      </w:pPr>
      <w:r w:rsidRPr="00C816CC">
        <w:rPr>
          <w:rFonts w:ascii="Times New Roman" w:eastAsia="Times New Roman" w:hAnsi="Times New Roman" w:cs="Times New Roman"/>
          <w:kern w:val="0"/>
          <w:lang w:eastAsia="pl-PL"/>
          <w14:ligatures w14:val="none"/>
        </w:rPr>
        <w:t xml:space="preserve">Wykonawca spełni warunek, jeżeli wykaże, że w okresie ostatnich 3 lat przed upływem terminu składania ofert, a jeżeli okres prowadzenia działalności jest krótszy – w tym okresie, wykonał należycie </w:t>
      </w:r>
      <w:r w:rsidRPr="00BF029A">
        <w:rPr>
          <w:rFonts w:ascii="Times New Roman" w:eastAsia="Times New Roman" w:hAnsi="Times New Roman" w:cs="Times New Roman"/>
          <w:kern w:val="0"/>
          <w:lang w:eastAsia="pl-PL"/>
          <w14:ligatures w14:val="none"/>
        </w:rPr>
        <w:t>co najmniej dwa zamówienia polegające na dostawie sprzętu medycznego o wartości nie mniejszej niż</w:t>
      </w:r>
      <w:r w:rsidR="00BF029A">
        <w:rPr>
          <w:rFonts w:ascii="Times New Roman" w:eastAsia="Times New Roman" w:hAnsi="Times New Roman" w:cs="Times New Roman"/>
          <w:kern w:val="0"/>
          <w:lang w:eastAsia="pl-PL"/>
          <w14:ligatures w14:val="none"/>
        </w:rPr>
        <w:t>:</w:t>
      </w:r>
    </w:p>
    <w:p w14:paraId="5835A4E4" w14:textId="6A936843" w:rsidR="00BF029A" w:rsidRPr="00BF029A" w:rsidRDefault="00BF029A" w:rsidP="00BF029A">
      <w:pPr>
        <w:pStyle w:val="Akapitzlist"/>
        <w:spacing w:after="0" w:line="240" w:lineRule="auto"/>
        <w:rPr>
          <w:rFonts w:ascii="Times New Roman" w:eastAsia="Times New Roman" w:hAnsi="Times New Roman" w:cs="Times New Roman"/>
          <w:kern w:val="0"/>
          <w:lang w:eastAsia="pl-PL"/>
          <w14:ligatures w14:val="none"/>
        </w:rPr>
      </w:pPr>
      <w:r w:rsidRPr="00BF029A">
        <w:rPr>
          <w:rFonts w:ascii="Times New Roman" w:eastAsia="Times New Roman" w:hAnsi="Times New Roman" w:cs="Times New Roman"/>
          <w:kern w:val="0"/>
          <w:lang w:eastAsia="pl-PL"/>
          <w14:ligatures w14:val="none"/>
        </w:rPr>
        <w:t xml:space="preserve">Pakiet </w:t>
      </w:r>
      <w:r w:rsidR="001E38DF">
        <w:rPr>
          <w:rFonts w:ascii="Times New Roman" w:eastAsia="Times New Roman" w:hAnsi="Times New Roman" w:cs="Times New Roman"/>
          <w:kern w:val="0"/>
          <w:lang w:eastAsia="pl-PL"/>
          <w14:ligatures w14:val="none"/>
        </w:rPr>
        <w:t>1</w:t>
      </w:r>
      <w:r w:rsidRPr="00BF029A">
        <w:rPr>
          <w:rFonts w:ascii="Times New Roman" w:eastAsia="Times New Roman" w:hAnsi="Times New Roman" w:cs="Times New Roman"/>
          <w:kern w:val="0"/>
          <w:lang w:eastAsia="pl-PL"/>
          <w14:ligatures w14:val="none"/>
        </w:rPr>
        <w:t xml:space="preserve"> – Łóżka z wagą i materacami – 170 000PLN każda</w:t>
      </w:r>
    </w:p>
    <w:p w14:paraId="31B93F1E" w14:textId="76AF199B" w:rsidR="00BF029A" w:rsidRPr="00BF029A" w:rsidRDefault="00BF029A" w:rsidP="00BF029A">
      <w:pPr>
        <w:spacing w:after="0" w:line="240" w:lineRule="auto"/>
        <w:ind w:firstLine="708"/>
        <w:rPr>
          <w:rFonts w:ascii="Times New Roman" w:eastAsia="Times New Roman" w:hAnsi="Times New Roman" w:cs="Times New Roman"/>
          <w:kern w:val="0"/>
          <w:lang w:eastAsia="pl-PL"/>
          <w14:ligatures w14:val="none"/>
        </w:rPr>
      </w:pPr>
      <w:r w:rsidRPr="00BF029A">
        <w:rPr>
          <w:rFonts w:ascii="Times New Roman" w:eastAsia="Times New Roman" w:hAnsi="Times New Roman" w:cs="Times New Roman"/>
          <w:kern w:val="0"/>
          <w:lang w:eastAsia="pl-PL"/>
          <w14:ligatures w14:val="none"/>
        </w:rPr>
        <w:t xml:space="preserve">Pakiet </w:t>
      </w:r>
      <w:r w:rsidR="001E38DF">
        <w:rPr>
          <w:rFonts w:ascii="Times New Roman" w:eastAsia="Times New Roman" w:hAnsi="Times New Roman" w:cs="Times New Roman"/>
          <w:kern w:val="0"/>
          <w:lang w:eastAsia="pl-PL"/>
          <w14:ligatures w14:val="none"/>
        </w:rPr>
        <w:t>2</w:t>
      </w:r>
      <w:r w:rsidRPr="00BF029A">
        <w:rPr>
          <w:rFonts w:ascii="Times New Roman" w:eastAsia="Times New Roman" w:hAnsi="Times New Roman" w:cs="Times New Roman"/>
          <w:kern w:val="0"/>
          <w:lang w:eastAsia="pl-PL"/>
          <w14:ligatures w14:val="none"/>
        </w:rPr>
        <w:t xml:space="preserve"> – Elektrokardiografy – 35 000PLN każda</w:t>
      </w:r>
    </w:p>
    <w:p w14:paraId="5F458E62" w14:textId="57C5721F" w:rsidR="00264CBB" w:rsidRDefault="00264CBB" w:rsidP="00CC2D1D">
      <w:pPr>
        <w:pStyle w:val="Akapitzlist"/>
        <w:numPr>
          <w:ilvl w:val="0"/>
          <w:numId w:val="28"/>
        </w:numPr>
        <w:spacing w:before="100" w:beforeAutospacing="1" w:after="100" w:afterAutospacing="1" w:line="240" w:lineRule="auto"/>
        <w:ind w:left="284"/>
        <w:rPr>
          <w:rFonts w:ascii="Times New Roman" w:eastAsia="Times New Roman" w:hAnsi="Times New Roman" w:cs="Times New Roman"/>
          <w:kern w:val="0"/>
          <w:lang w:eastAsia="pl-PL"/>
          <w14:ligatures w14:val="none"/>
        </w:rPr>
      </w:pPr>
      <w:r w:rsidRPr="00CC2D1D">
        <w:rPr>
          <w:rFonts w:ascii="Times New Roman" w:eastAsia="Times New Roman" w:hAnsi="Times New Roman" w:cs="Times New Roman"/>
          <w:kern w:val="0"/>
          <w:lang w:eastAsia="pl-PL"/>
          <w14:ligatures w14:val="none"/>
        </w:rPr>
        <w:t>Wykonawca może w celu potwierdzenia spełniania warunków udziału w postępowaniu, polegać na zdolnościach technicznych lub zawodowych innych podmiotów, niezależnie od charakteru prawnego łączących go z nim stosunków prawnych, po spełnieniu warunków określonych w art. 22a PZP.</w:t>
      </w:r>
    </w:p>
    <w:p w14:paraId="03644CEB" w14:textId="49415F75" w:rsidR="00264CBB" w:rsidRPr="00CC2D1D" w:rsidRDefault="00264CBB" w:rsidP="00CC2D1D">
      <w:pPr>
        <w:pStyle w:val="Akapitzlist"/>
        <w:numPr>
          <w:ilvl w:val="0"/>
          <w:numId w:val="28"/>
        </w:numPr>
        <w:spacing w:before="100" w:beforeAutospacing="1" w:after="100" w:afterAutospacing="1" w:line="240" w:lineRule="auto"/>
        <w:ind w:left="284"/>
        <w:rPr>
          <w:rFonts w:ascii="Times New Roman" w:eastAsia="Times New Roman" w:hAnsi="Times New Roman" w:cs="Times New Roman"/>
          <w:kern w:val="0"/>
          <w:lang w:eastAsia="pl-PL"/>
          <w14:ligatures w14:val="none"/>
        </w:rPr>
      </w:pPr>
      <w:r w:rsidRPr="00CC2D1D">
        <w:rPr>
          <w:rFonts w:ascii="Times New Roman" w:eastAsia="Times New Roman" w:hAnsi="Times New Roman" w:cs="Times New Roman"/>
          <w:kern w:val="0"/>
          <w:lang w:eastAsia="pl-PL"/>
          <w14:ligatures w14:val="none"/>
        </w:rPr>
        <w:t>W odniesieniu do warunków dotyczących doświadczenia, wykonawcy mogą polegać na zdolnościach innych podmiotów, jeśli podmioty te zrealizują usługi lub roboty budowlane do realizacji których te zdolności są wymagane.</w:t>
      </w:r>
    </w:p>
    <w:p w14:paraId="768844AF" w14:textId="7362676B" w:rsidR="00722922" w:rsidRPr="00CC2D1D" w:rsidRDefault="00722922" w:rsidP="00CC2D1D">
      <w:pPr>
        <w:pStyle w:val="Akapitzlist"/>
        <w:numPr>
          <w:ilvl w:val="0"/>
          <w:numId w:val="28"/>
        </w:numPr>
        <w:ind w:left="284"/>
        <w:rPr>
          <w:rFonts w:ascii="Times New Roman" w:eastAsia="Times New Roman" w:hAnsi="Times New Roman" w:cs="Times New Roman"/>
          <w:kern w:val="0"/>
          <w:lang w:eastAsia="pl-PL"/>
          <w14:ligatures w14:val="none"/>
        </w:rPr>
      </w:pPr>
      <w:r w:rsidRPr="00CC2D1D">
        <w:rPr>
          <w:rFonts w:ascii="Times New Roman" w:eastAsia="Times New Roman" w:hAnsi="Times New Roman" w:cs="Times New Roman"/>
          <w:kern w:val="0"/>
          <w:lang w:eastAsia="pl-PL"/>
          <w14:ligatures w14:val="none"/>
        </w:rPr>
        <w:t>Wykonawca może powierzyć wykonanie części przedmiotu zamówienia Podwykonawcom. Zamawiający nie wskazuje kluczowych części lub prac, które winne być zrealizowane przez Wykonawcę osobiście.</w:t>
      </w:r>
    </w:p>
    <w:p w14:paraId="715D991E" w14:textId="77777777" w:rsidR="00DF3209" w:rsidRDefault="00DF3209" w:rsidP="00CC2D1D">
      <w:pPr>
        <w:pStyle w:val="Akapitzlist"/>
        <w:numPr>
          <w:ilvl w:val="0"/>
          <w:numId w:val="28"/>
        </w:numPr>
        <w:ind w:left="284"/>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b/>
          <w:bCs/>
          <w:kern w:val="0"/>
          <w:lang w:eastAsia="pl-PL"/>
          <w14:ligatures w14:val="none"/>
        </w:rPr>
        <w:t>Podstawy wykluczenia</w:t>
      </w:r>
      <w:r w:rsidRPr="00DF3209">
        <w:rPr>
          <w:rFonts w:ascii="Times New Roman" w:eastAsia="Times New Roman" w:hAnsi="Times New Roman" w:cs="Times New Roman"/>
          <w:kern w:val="0"/>
          <w:lang w:eastAsia="pl-PL"/>
          <w14:ligatures w14:val="none"/>
        </w:rPr>
        <w:t xml:space="preserve"> </w:t>
      </w:r>
    </w:p>
    <w:p w14:paraId="4CFA2F49" w14:textId="77777777" w:rsidR="00DF3209" w:rsidRDefault="00DF3209" w:rsidP="00DF3209">
      <w:pPr>
        <w:pStyle w:val="Akapitzlist"/>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1. Z postępowania o udzielenie zamówienia Zamawiający wykluczy Wykonawcę na podstawie </w:t>
      </w:r>
      <w:r w:rsidRPr="00DF3209">
        <w:rPr>
          <w:rFonts w:ascii="Times New Roman" w:eastAsia="Times New Roman" w:hAnsi="Times New Roman" w:cs="Times New Roman"/>
          <w:b/>
          <w:bCs/>
          <w:kern w:val="0"/>
          <w:u w:val="single"/>
          <w:lang w:eastAsia="pl-PL"/>
          <w14:ligatures w14:val="none"/>
        </w:rPr>
        <w:t>art. 108 ust. 1 oraz art. 109 ust. 1 pkt. 4</w:t>
      </w:r>
      <w:r w:rsidRPr="00DF3209">
        <w:rPr>
          <w:rFonts w:ascii="Times New Roman" w:eastAsia="Times New Roman" w:hAnsi="Times New Roman" w:cs="Times New Roman"/>
          <w:kern w:val="0"/>
          <w:lang w:eastAsia="pl-PL"/>
          <w14:ligatures w14:val="none"/>
        </w:rPr>
        <w:t xml:space="preserve">, ustawy Pzp tj.: Na podstawie art. 108 ustawy z postępowania o udzielenia zamówienia Zamawiający wykluczy wykonawcę: </w:t>
      </w:r>
    </w:p>
    <w:p w14:paraId="426951B5" w14:textId="77777777" w:rsidR="00DF3209" w:rsidRDefault="00DF3209" w:rsidP="00DF3209">
      <w:pPr>
        <w:pStyle w:val="Akapitzlist"/>
        <w:ind w:firstLine="696"/>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1) będącego osobą fizyczną, którego prawomocnie skazano za przestępstwo: </w:t>
      </w:r>
    </w:p>
    <w:p w14:paraId="3A8BFD66" w14:textId="77777777" w:rsidR="00DF3209" w:rsidRDefault="00DF3209" w:rsidP="00DF3209">
      <w:pPr>
        <w:pStyle w:val="Akapitzlist"/>
        <w:ind w:left="2112"/>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lastRenderedPageBreak/>
        <w:t xml:space="preserve">a. udziału w zorganizowanej grupie przestępczej albo związku mającym na celu popełnienie przestępstwa lub przestępstwa skarbowego, o którym mowa w art. 258 Kodeksu karnego, </w:t>
      </w:r>
    </w:p>
    <w:p w14:paraId="363D20D4" w14:textId="77777777" w:rsidR="00DF3209" w:rsidRDefault="00DF3209" w:rsidP="00DF3209">
      <w:pPr>
        <w:pStyle w:val="Akapitzlist"/>
        <w:ind w:left="2112"/>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b. handlu ludźmi, o którym mowa w art. 189a Kodeksu karnego, </w:t>
      </w:r>
    </w:p>
    <w:p w14:paraId="241A42D9" w14:textId="77777777" w:rsidR="00DF3209" w:rsidRDefault="00DF3209" w:rsidP="00DF3209">
      <w:pPr>
        <w:pStyle w:val="Akapitzlist"/>
        <w:ind w:left="2112"/>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c. o którym mowa w art. 228-230a, art. 250a Kodeksu karnego lub w art. 46 lub art. 48 ustawy z dnia 25 czerwca 2010 r. o sporcie, </w:t>
      </w:r>
    </w:p>
    <w:p w14:paraId="2B44A5D4" w14:textId="77777777" w:rsidR="00DF3209" w:rsidRDefault="00DF3209" w:rsidP="00DF3209">
      <w:pPr>
        <w:pStyle w:val="Akapitzlist"/>
        <w:ind w:left="2112"/>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EFFC4FD" w14:textId="77777777" w:rsidR="00DF3209" w:rsidRDefault="00DF3209" w:rsidP="00DF3209">
      <w:pPr>
        <w:pStyle w:val="Akapitzlist"/>
        <w:ind w:left="2112"/>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e. o charakterze terrorystycznym, o którym mowa w art. 115 § 20 Kodeksu karnego, lub mające na celu popełnienie tego przestępstwa, </w:t>
      </w:r>
    </w:p>
    <w:p w14:paraId="16AA346E" w14:textId="77777777" w:rsidR="00DF3209" w:rsidRDefault="00DF3209" w:rsidP="00DF3209">
      <w:pPr>
        <w:pStyle w:val="Akapitzlist"/>
        <w:ind w:left="2112"/>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f. powierzenia wykonywania pracy małoletniemu cudzoziemcowi, o którym mowa w art. 9 ust. 2 ustawy z dnia 15 czerwca 2012 r. o skutkach powierzania wykonywania pracy cudzoziemcom przebywającym wbrew przepisom na terytorium Rzeczypospolitej Polskiej (Dz. U. poz. 769), </w:t>
      </w:r>
    </w:p>
    <w:p w14:paraId="09D70DBB" w14:textId="77777777" w:rsidR="00DF3209" w:rsidRDefault="00DF3209" w:rsidP="00DF3209">
      <w:pPr>
        <w:pStyle w:val="Akapitzlist"/>
        <w:ind w:left="2112"/>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g. 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6DC98D62" w14:textId="77777777" w:rsidR="00DF3209" w:rsidRDefault="00DF3209" w:rsidP="00DF3209">
      <w:pPr>
        <w:pStyle w:val="Akapitzlist"/>
        <w:ind w:left="2112"/>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h. o którym mowa w art. 9 ust. 1 i 3 lub art. 10 ustawy z dnia 15 czerwca 2012 r. o skutkach powierzania wykonywania pracy cudzoziemcom przebywającym wbrew przepisom na terytorium Rzeczypospolitej Polskiej </w:t>
      </w:r>
    </w:p>
    <w:p w14:paraId="7751446E" w14:textId="77777777" w:rsidR="00DF3209" w:rsidRDefault="00DF3209" w:rsidP="00DF3209">
      <w:pPr>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 - lub za odpowiedni czyn zabroniony określony w przepisach prawa obcego; </w:t>
      </w:r>
    </w:p>
    <w:p w14:paraId="3CB289C5" w14:textId="77777777" w:rsidR="00DF3209" w:rsidRDefault="00DF3209" w:rsidP="00DF3209">
      <w:pPr>
        <w:ind w:left="708"/>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719A1F33" w14:textId="77777777" w:rsidR="00DF3209" w:rsidRDefault="00DF3209" w:rsidP="00DF3209">
      <w:pPr>
        <w:ind w:left="708"/>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E7E1BC1" w14:textId="77777777" w:rsidR="00DF3209" w:rsidRDefault="00DF3209" w:rsidP="00DF3209">
      <w:pPr>
        <w:ind w:left="708"/>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4) wobec którego prawomocnie orzeczono zakaz ubiegania się o zamówienia publiczne; </w:t>
      </w:r>
    </w:p>
    <w:p w14:paraId="588074FF" w14:textId="77777777" w:rsidR="00DF3209" w:rsidRDefault="00DF3209" w:rsidP="00DF3209">
      <w:pPr>
        <w:ind w:left="708"/>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F4BB1D3" w14:textId="77777777" w:rsidR="00DF3209" w:rsidRDefault="00DF3209" w:rsidP="00DF3209">
      <w:pPr>
        <w:ind w:left="708"/>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w:t>
      </w:r>
      <w:r>
        <w:rPr>
          <w:rFonts w:ascii="Times New Roman" w:eastAsia="Times New Roman" w:hAnsi="Times New Roman" w:cs="Times New Roman"/>
          <w:kern w:val="0"/>
          <w:lang w:eastAsia="pl-PL"/>
          <w14:ligatures w14:val="none"/>
        </w:rPr>
        <w:t xml:space="preserve"> </w:t>
      </w:r>
      <w:r w:rsidRPr="00DF3209">
        <w:rPr>
          <w:rFonts w:ascii="Times New Roman" w:eastAsia="Times New Roman" w:hAnsi="Times New Roman" w:cs="Times New Roman"/>
          <w:kern w:val="0"/>
          <w:lang w:eastAsia="pl-PL"/>
          <w14:ligatures w14:val="none"/>
        </w:rPr>
        <w:t xml:space="preserve">postępowaniu o udzielenie zamówienia. </w:t>
      </w:r>
    </w:p>
    <w:p w14:paraId="344BC663" w14:textId="77777777" w:rsidR="00DF3209" w:rsidRDefault="00DF3209" w:rsidP="00DF3209">
      <w:pPr>
        <w:ind w:left="708"/>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 xml:space="preserve">2. Na podstawie </w:t>
      </w:r>
      <w:r w:rsidRPr="00DF3209">
        <w:rPr>
          <w:rFonts w:ascii="Times New Roman" w:eastAsia="Times New Roman" w:hAnsi="Times New Roman" w:cs="Times New Roman"/>
          <w:b/>
          <w:bCs/>
          <w:kern w:val="0"/>
          <w:u w:val="single"/>
          <w:lang w:eastAsia="pl-PL"/>
          <w14:ligatures w14:val="none"/>
        </w:rPr>
        <w:t>art. 109 ust. 1 pkt 4 ustawy</w:t>
      </w:r>
      <w:r w:rsidRPr="00DF3209">
        <w:rPr>
          <w:rFonts w:ascii="Times New Roman" w:eastAsia="Times New Roman" w:hAnsi="Times New Roman" w:cs="Times New Roman"/>
          <w:kern w:val="0"/>
          <w:lang w:eastAsia="pl-PL"/>
          <w14:ligatures w14:val="none"/>
        </w:rPr>
        <w:t xml:space="preserve"> z postępowania o udzielenia zamówienia Zamawiający wykluczy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4A3FF262" w14:textId="3A00305A" w:rsidR="00DF3209" w:rsidRPr="00DF3209" w:rsidRDefault="00DF3209" w:rsidP="00DF3209">
      <w:pPr>
        <w:ind w:left="708"/>
        <w:rPr>
          <w:rFonts w:ascii="Times New Roman" w:eastAsia="Times New Roman" w:hAnsi="Times New Roman" w:cs="Times New Roman"/>
          <w:kern w:val="0"/>
          <w:lang w:eastAsia="pl-PL"/>
          <w14:ligatures w14:val="none"/>
        </w:rPr>
      </w:pPr>
      <w:r w:rsidRPr="00DF3209">
        <w:rPr>
          <w:rFonts w:ascii="Times New Roman" w:eastAsia="Times New Roman" w:hAnsi="Times New Roman" w:cs="Times New Roman"/>
          <w:kern w:val="0"/>
          <w:lang w:eastAsia="pl-PL"/>
          <w14:ligatures w14:val="none"/>
        </w:rPr>
        <w:t>3. Wykluczenie Wykonawcy następuje zgodnie z art. 111 Pzp.</w:t>
      </w:r>
    </w:p>
    <w:p w14:paraId="26732D05" w14:textId="77777777" w:rsidR="00057B84" w:rsidRPr="0070588D" w:rsidRDefault="00E722F3" w:rsidP="00057B84">
      <w:pPr>
        <w:spacing w:before="100" w:beforeAutospacing="1" w:after="100" w:afterAutospacing="1" w:line="240" w:lineRule="auto"/>
        <w:rPr>
          <w:rFonts w:ascii="Times New Roman" w:eastAsia="Times New Roman" w:hAnsi="Times New Roman" w:cs="Times New Roman"/>
          <w:kern w:val="0"/>
          <w:lang w:eastAsia="pl-PL"/>
          <w14:ligatures w14:val="none"/>
        </w:rPr>
      </w:pPr>
      <w:bookmarkStart w:id="4" w:name="_Hlk221777439"/>
      <w:r w:rsidRPr="0070588D">
        <w:rPr>
          <w:rFonts w:ascii="Times New Roman" w:eastAsia="Times New Roman" w:hAnsi="Times New Roman" w:cs="Times New Roman"/>
          <w:b/>
          <w:bCs/>
          <w:kern w:val="0"/>
          <w:sz w:val="27"/>
          <w:szCs w:val="27"/>
          <w:lang w:eastAsia="pl-PL"/>
          <w14:ligatures w14:val="none"/>
        </w:rPr>
        <w:t xml:space="preserve">VII. WYKAZ OŚWIADCZEŃ </w:t>
      </w:r>
      <w:bookmarkEnd w:id="4"/>
      <w:r w:rsidRPr="0070588D">
        <w:rPr>
          <w:rFonts w:ascii="Times New Roman" w:eastAsia="Times New Roman" w:hAnsi="Times New Roman" w:cs="Times New Roman"/>
          <w:b/>
          <w:bCs/>
          <w:kern w:val="0"/>
          <w:sz w:val="27"/>
          <w:szCs w:val="27"/>
          <w:lang w:eastAsia="pl-PL"/>
          <w14:ligatures w14:val="none"/>
        </w:rPr>
        <w:t>I DOKUMENTÓW POTWIERDZAJĄCYCH BRAK PODSTAW WYKLUCZENIA I SPEŁNIANIE WARUNKÓW</w:t>
      </w:r>
      <w:r w:rsidR="00057B84" w:rsidRPr="0070588D">
        <w:rPr>
          <w:rFonts w:ascii="Times New Roman" w:eastAsia="Times New Roman" w:hAnsi="Times New Roman" w:cs="Times New Roman"/>
          <w:kern w:val="0"/>
          <w:lang w:eastAsia="pl-PL"/>
          <w14:ligatures w14:val="none"/>
        </w:rPr>
        <w:t xml:space="preserve"> </w:t>
      </w:r>
    </w:p>
    <w:p w14:paraId="0E4FD2A0" w14:textId="31E7D8C1" w:rsidR="00057B84" w:rsidRPr="0070588D" w:rsidRDefault="00057B84" w:rsidP="00057B84">
      <w:pPr>
        <w:spacing w:before="100" w:beforeAutospacing="1" w:after="100" w:afterAutospacing="1" w:line="240" w:lineRule="auto"/>
        <w:ind w:left="720"/>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Do oferty należy dołączyć:</w:t>
      </w:r>
    </w:p>
    <w:p w14:paraId="6B65700E" w14:textId="77777777" w:rsidR="00E722F3" w:rsidRPr="0070588D" w:rsidRDefault="00E722F3" w:rsidP="00E722F3">
      <w:pPr>
        <w:numPr>
          <w:ilvl w:val="0"/>
          <w:numId w:val="3"/>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Aktualne na dzień składania ofert oświadczenie o niepodleganiu wykluczeniu i spełnianiu warunków (art. 125 ust. 1 PZP).</w:t>
      </w:r>
    </w:p>
    <w:p w14:paraId="1E6A3FF9" w14:textId="77777777" w:rsidR="00057B84" w:rsidRPr="0070588D" w:rsidRDefault="00057B84" w:rsidP="00057B84">
      <w:pPr>
        <w:numPr>
          <w:ilvl w:val="0"/>
          <w:numId w:val="3"/>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Pełnomocnictwo (jeśli dotyczy).</w:t>
      </w:r>
    </w:p>
    <w:p w14:paraId="1F9FA206" w14:textId="1CCBD299" w:rsidR="00264CBB" w:rsidRDefault="00264CBB" w:rsidP="00264CBB">
      <w:pPr>
        <w:numPr>
          <w:ilvl w:val="0"/>
          <w:numId w:val="3"/>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Wykonawca może w celu potwierdzenia spełniania warunków udziału w postępowaniu, polegać na zdolnościach technicznych lub zawodowych innych podmiotów, niezależnie od charakteru prawnego łączących go z nim stosunków prawnych, po spełnieniu warunków określonych w art. 22a PZP.</w:t>
      </w:r>
    </w:p>
    <w:p w14:paraId="6439187B" w14:textId="14E9E275" w:rsidR="00885F31" w:rsidRPr="00885F31" w:rsidRDefault="00885F31" w:rsidP="00885F31">
      <w:pPr>
        <w:numPr>
          <w:ilvl w:val="0"/>
          <w:numId w:val="3"/>
        </w:numPr>
        <w:spacing w:after="0" w:line="240" w:lineRule="auto"/>
        <w:rPr>
          <w:rFonts w:ascii="Times New Roman" w:eastAsia="Times New Roman" w:hAnsi="Times New Roman" w:cs="Times New Roman"/>
          <w:kern w:val="0"/>
          <w:lang w:eastAsia="pl-PL"/>
          <w14:ligatures w14:val="none"/>
        </w:rPr>
      </w:pPr>
      <w:r w:rsidRPr="00885F31">
        <w:rPr>
          <w:rFonts w:ascii="Times New Roman" w:eastAsia="Times New Roman" w:hAnsi="Times New Roman" w:cs="Times New Roman"/>
          <w:kern w:val="0"/>
          <w:lang w:eastAsia="pl-PL"/>
          <w14:ligatures w14:val="none"/>
        </w:rPr>
        <w:t>Na podstawie art. 105 oraz 106 ustawy Pzp w celu potwierdzenia zgodności oferowanych dostaw z wymaganiami, cechami lub kryteriami określonymi w opisie przedmiotu</w:t>
      </w:r>
      <w:r w:rsidR="00C5489C">
        <w:rPr>
          <w:rFonts w:ascii="Times New Roman" w:eastAsia="Times New Roman" w:hAnsi="Times New Roman" w:cs="Times New Roman"/>
          <w:kern w:val="0"/>
          <w:lang w:eastAsia="pl-PL"/>
          <w14:ligatures w14:val="none"/>
        </w:rPr>
        <w:t xml:space="preserve"> </w:t>
      </w:r>
      <w:r w:rsidRPr="00885F31">
        <w:rPr>
          <w:rFonts w:ascii="Times New Roman" w:eastAsia="Times New Roman" w:hAnsi="Times New Roman" w:cs="Times New Roman"/>
          <w:kern w:val="0"/>
          <w:lang w:eastAsia="pl-PL"/>
          <w14:ligatures w14:val="none"/>
        </w:rPr>
        <w:t xml:space="preserve">zamówienia lub kryteriami oceny ofert lub wymaganiami związanymi z realizacją zamówienia, Zamawiający żąda od Wykonawców przedstawienia następujących dokumentów: </w:t>
      </w:r>
    </w:p>
    <w:p w14:paraId="7D6D00AB" w14:textId="77777777" w:rsidR="00885F31" w:rsidRPr="00885F31" w:rsidRDefault="00885F31" w:rsidP="00885F31">
      <w:pPr>
        <w:spacing w:after="0" w:line="240" w:lineRule="auto"/>
        <w:ind w:left="720"/>
        <w:rPr>
          <w:rFonts w:ascii="Times New Roman" w:eastAsia="Times New Roman" w:hAnsi="Times New Roman" w:cs="Times New Roman"/>
          <w:kern w:val="0"/>
          <w:lang w:eastAsia="pl-PL"/>
          <w14:ligatures w14:val="none"/>
        </w:rPr>
      </w:pPr>
      <w:r w:rsidRPr="00885F31">
        <w:rPr>
          <w:rFonts w:ascii="Times New Roman" w:eastAsia="Times New Roman" w:hAnsi="Times New Roman" w:cs="Times New Roman"/>
          <w:kern w:val="0"/>
          <w:lang w:eastAsia="pl-PL"/>
          <w14:ligatures w14:val="none"/>
        </w:rPr>
        <w:t>a)</w:t>
      </w:r>
      <w:r w:rsidRPr="00885F31">
        <w:rPr>
          <w:rFonts w:ascii="Times New Roman" w:eastAsia="Times New Roman" w:hAnsi="Times New Roman" w:cs="Times New Roman"/>
          <w:kern w:val="0"/>
          <w:lang w:eastAsia="pl-PL"/>
          <w14:ligatures w14:val="none"/>
        </w:rPr>
        <w:tab/>
        <w:t>Oświadczenie Wykonawcy dotyczące spełnienia parametrów technicznych i funkcjonalnych – zgodnie ze szczegółowym opisem przedmiotu zamówienia, stanowiącym Załącznik nr 2 do niniejszej Specyfikacji. Zamawiający nie określa szczegółowo formy oświadczenia;</w:t>
      </w:r>
    </w:p>
    <w:p w14:paraId="59BFA617" w14:textId="77777777" w:rsidR="00885F31" w:rsidRPr="00885F31" w:rsidRDefault="00885F31" w:rsidP="00885F31">
      <w:pPr>
        <w:spacing w:after="0" w:line="240" w:lineRule="auto"/>
        <w:ind w:left="720"/>
        <w:rPr>
          <w:rFonts w:ascii="Times New Roman" w:eastAsia="Times New Roman" w:hAnsi="Times New Roman" w:cs="Times New Roman"/>
          <w:kern w:val="0"/>
          <w:lang w:eastAsia="pl-PL"/>
          <w14:ligatures w14:val="none"/>
        </w:rPr>
      </w:pPr>
      <w:r w:rsidRPr="00885F31">
        <w:rPr>
          <w:rFonts w:ascii="Times New Roman" w:eastAsia="Times New Roman" w:hAnsi="Times New Roman" w:cs="Times New Roman"/>
          <w:kern w:val="0"/>
          <w:lang w:eastAsia="pl-PL"/>
          <w14:ligatures w14:val="none"/>
        </w:rPr>
        <w:t>b)</w:t>
      </w:r>
      <w:r w:rsidRPr="00885F31">
        <w:rPr>
          <w:rFonts w:ascii="Times New Roman" w:eastAsia="Times New Roman" w:hAnsi="Times New Roman" w:cs="Times New Roman"/>
          <w:kern w:val="0"/>
          <w:lang w:eastAsia="pl-PL"/>
          <w14:ligatures w14:val="none"/>
        </w:rPr>
        <w:tab/>
        <w:t xml:space="preserve">Katalogi lub opisy techniczne – zawierające wymagane parametry techniczne. </w:t>
      </w:r>
    </w:p>
    <w:p w14:paraId="2853B7DE" w14:textId="77777777" w:rsidR="00885F31" w:rsidRPr="00885F31" w:rsidRDefault="00885F31" w:rsidP="00885F31">
      <w:pPr>
        <w:spacing w:after="0" w:line="240" w:lineRule="auto"/>
        <w:ind w:left="720"/>
        <w:rPr>
          <w:rFonts w:ascii="Times New Roman" w:eastAsia="Times New Roman" w:hAnsi="Times New Roman" w:cs="Times New Roman"/>
          <w:kern w:val="0"/>
          <w:lang w:eastAsia="pl-PL"/>
          <w14:ligatures w14:val="none"/>
        </w:rPr>
      </w:pPr>
      <w:r w:rsidRPr="00885F31">
        <w:rPr>
          <w:rFonts w:ascii="Times New Roman" w:eastAsia="Times New Roman" w:hAnsi="Times New Roman" w:cs="Times New Roman"/>
          <w:kern w:val="0"/>
          <w:lang w:eastAsia="pl-PL"/>
          <w14:ligatures w14:val="none"/>
        </w:rPr>
        <w:t>c)</w:t>
      </w:r>
      <w:r w:rsidRPr="00885F31">
        <w:rPr>
          <w:rFonts w:ascii="Times New Roman" w:eastAsia="Times New Roman" w:hAnsi="Times New Roman" w:cs="Times New Roman"/>
          <w:kern w:val="0"/>
          <w:lang w:eastAsia="pl-PL"/>
          <w14:ligatures w14:val="none"/>
        </w:rPr>
        <w:tab/>
        <w:t>Certyfikat lub deklaracja zgodności CE oferowanych urządzeń.</w:t>
      </w:r>
    </w:p>
    <w:p w14:paraId="2EC18EA0" w14:textId="2DD3BE0B" w:rsidR="00885F31" w:rsidRPr="00885F31" w:rsidRDefault="00885F31" w:rsidP="00885F31">
      <w:pPr>
        <w:spacing w:after="0" w:line="240" w:lineRule="auto"/>
        <w:ind w:left="720"/>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4</w:t>
      </w:r>
      <w:r w:rsidRPr="00885F31">
        <w:rPr>
          <w:rFonts w:ascii="Times New Roman" w:eastAsia="Times New Roman" w:hAnsi="Times New Roman" w:cs="Times New Roman"/>
          <w:kern w:val="0"/>
          <w:lang w:eastAsia="pl-PL"/>
          <w14:ligatures w14:val="none"/>
        </w:rPr>
        <w:t>.2.</w:t>
      </w:r>
      <w:r w:rsidRPr="00885F31">
        <w:rPr>
          <w:rFonts w:ascii="Times New Roman" w:eastAsia="Times New Roman" w:hAnsi="Times New Roman" w:cs="Times New Roman"/>
          <w:kern w:val="0"/>
          <w:lang w:eastAsia="pl-PL"/>
          <w14:ligatures w14:val="none"/>
        </w:rPr>
        <w:tab/>
        <w:t>Dokumentacja techniczna i inne ww. dokumenty lub oświadczenia będą podstawą do potwierdzenia zgodności parametrów technicznych zaoferowanych urządzeń lub rozwiązań z parametrami wymaganymi w poszczególnych OPZ.</w:t>
      </w:r>
    </w:p>
    <w:p w14:paraId="528954D5" w14:textId="268C3785" w:rsidR="00885F31" w:rsidRPr="00885F31" w:rsidRDefault="00885F31" w:rsidP="00885F31">
      <w:pPr>
        <w:spacing w:after="0" w:line="240" w:lineRule="auto"/>
        <w:ind w:left="720"/>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4</w:t>
      </w:r>
      <w:r w:rsidRPr="00885F31">
        <w:rPr>
          <w:rFonts w:ascii="Times New Roman" w:eastAsia="Times New Roman" w:hAnsi="Times New Roman" w:cs="Times New Roman"/>
          <w:kern w:val="0"/>
          <w:lang w:eastAsia="pl-PL"/>
          <w14:ligatures w14:val="none"/>
        </w:rPr>
        <w:t>.3.</w:t>
      </w:r>
      <w:r w:rsidRPr="00885F31">
        <w:rPr>
          <w:rFonts w:ascii="Times New Roman" w:eastAsia="Times New Roman" w:hAnsi="Times New Roman" w:cs="Times New Roman"/>
          <w:kern w:val="0"/>
          <w:lang w:eastAsia="pl-PL"/>
          <w14:ligatures w14:val="none"/>
        </w:rPr>
        <w:tab/>
        <w:t>Dokumenty, o których mowa powyżej są składane w sposób przewidziany w przepisach wydanych na podstawie art. 70 ustawy Pzp;</w:t>
      </w:r>
    </w:p>
    <w:p w14:paraId="79885EDE" w14:textId="22DF83EA" w:rsidR="00885F31" w:rsidRPr="00885F31" w:rsidRDefault="00885F31" w:rsidP="00885F31">
      <w:pPr>
        <w:spacing w:after="0" w:line="240" w:lineRule="auto"/>
        <w:ind w:left="720"/>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4</w:t>
      </w:r>
      <w:r w:rsidRPr="00885F31">
        <w:rPr>
          <w:rFonts w:ascii="Times New Roman" w:eastAsia="Times New Roman" w:hAnsi="Times New Roman" w:cs="Times New Roman"/>
          <w:kern w:val="0"/>
          <w:lang w:eastAsia="pl-PL"/>
          <w14:ligatures w14:val="none"/>
        </w:rPr>
        <w:t>.4.</w:t>
      </w:r>
      <w:r w:rsidRPr="00885F31">
        <w:rPr>
          <w:rFonts w:ascii="Times New Roman" w:eastAsia="Times New Roman" w:hAnsi="Times New Roman" w:cs="Times New Roman"/>
          <w:kern w:val="0"/>
          <w:lang w:eastAsia="pl-PL"/>
          <w14:ligatures w14:val="none"/>
        </w:rPr>
        <w:tab/>
        <w:t>Zgodnie z art. 107 ust. 1 ustawy Pzp Wykonawca zobowiązany jest złożyć wyżej wymienione przedmiotowe środki dowodowe wraz z ofertą;</w:t>
      </w:r>
    </w:p>
    <w:p w14:paraId="7FAC75A3" w14:textId="3994BE5E" w:rsidR="00885F31" w:rsidRPr="00885F31" w:rsidRDefault="00885F31" w:rsidP="00885F31">
      <w:pPr>
        <w:spacing w:after="0" w:line="240" w:lineRule="auto"/>
        <w:ind w:left="720"/>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4</w:t>
      </w:r>
      <w:r w:rsidRPr="00885F31">
        <w:rPr>
          <w:rFonts w:ascii="Times New Roman" w:eastAsia="Times New Roman" w:hAnsi="Times New Roman" w:cs="Times New Roman"/>
          <w:kern w:val="0"/>
          <w:lang w:eastAsia="pl-PL"/>
          <w14:ligatures w14:val="none"/>
        </w:rPr>
        <w:t>.5.</w:t>
      </w:r>
      <w:r w:rsidRPr="00885F31">
        <w:rPr>
          <w:rFonts w:ascii="Times New Roman" w:eastAsia="Times New Roman" w:hAnsi="Times New Roman" w:cs="Times New Roman"/>
          <w:kern w:val="0"/>
          <w:lang w:eastAsia="pl-PL"/>
          <w14:ligatures w14:val="none"/>
        </w:rPr>
        <w:tab/>
        <w:t>W przypadku braku potwierdzenia danego parametru w dokumentacji technicznej producenta, należy przedstawić inny dokument, a w przypadku braku informacji w dokumentacji producenta lub innego dokumentu, oświadczenie potwierdzające spełnienie wymaganego parametru przez oferowany model sprzętu/rodzaj oprogramowania;</w:t>
      </w:r>
    </w:p>
    <w:p w14:paraId="0F3CEEB9" w14:textId="3B9BBB8C" w:rsidR="00885F31" w:rsidRPr="0070588D" w:rsidRDefault="00885F31" w:rsidP="00885F31">
      <w:pPr>
        <w:spacing w:after="0" w:line="240" w:lineRule="auto"/>
        <w:ind w:left="720"/>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4</w:t>
      </w:r>
      <w:r w:rsidRPr="00885F31">
        <w:rPr>
          <w:rFonts w:ascii="Times New Roman" w:eastAsia="Times New Roman" w:hAnsi="Times New Roman" w:cs="Times New Roman"/>
          <w:kern w:val="0"/>
          <w:lang w:eastAsia="pl-PL"/>
          <w14:ligatures w14:val="none"/>
        </w:rPr>
        <w:t>.6.</w:t>
      </w:r>
      <w:r w:rsidRPr="00885F31">
        <w:rPr>
          <w:rFonts w:ascii="Times New Roman" w:eastAsia="Times New Roman" w:hAnsi="Times New Roman" w:cs="Times New Roman"/>
          <w:kern w:val="0"/>
          <w:lang w:eastAsia="pl-PL"/>
          <w14:ligatures w14:val="none"/>
        </w:rPr>
        <w:tab/>
        <w:t>Zamawiający zgodnie z art. 107 ust. 2 ustawy Pzp przewiduje możliwość jednokrotnego uzupełniania ww. przedmiotowych środków dowodowych na wezwanie Zamawiającego.</w:t>
      </w:r>
    </w:p>
    <w:p w14:paraId="6D24ED00" w14:textId="77777777" w:rsidR="00057B84" w:rsidRPr="0070588D" w:rsidRDefault="00057B84" w:rsidP="00885F31">
      <w:pPr>
        <w:spacing w:after="0" w:line="240" w:lineRule="auto"/>
        <w:ind w:left="720"/>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Wykonawca, którego oferta zostanie najwyżej oceniona, na wezwanie złoży:</w:t>
      </w:r>
    </w:p>
    <w:p w14:paraId="3CA50605" w14:textId="3AD02D56" w:rsidR="00057B84" w:rsidRPr="0070588D" w:rsidRDefault="00057B84" w:rsidP="00885F31">
      <w:pPr>
        <w:numPr>
          <w:ilvl w:val="0"/>
          <w:numId w:val="3"/>
        </w:numPr>
        <w:spacing w:after="0"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 xml:space="preserve">Wykaz wykonanych </w:t>
      </w:r>
      <w:r w:rsidR="001E79BB">
        <w:rPr>
          <w:rFonts w:ascii="Times New Roman" w:eastAsia="Times New Roman" w:hAnsi="Times New Roman" w:cs="Times New Roman"/>
          <w:kern w:val="0"/>
          <w:lang w:eastAsia="pl-PL"/>
          <w14:ligatures w14:val="none"/>
        </w:rPr>
        <w:t xml:space="preserve">dwóch </w:t>
      </w:r>
      <w:r w:rsidRPr="0070588D">
        <w:rPr>
          <w:rFonts w:ascii="Times New Roman" w:eastAsia="Times New Roman" w:hAnsi="Times New Roman" w:cs="Times New Roman"/>
          <w:kern w:val="0"/>
          <w:lang w:eastAsia="pl-PL"/>
          <w14:ligatures w14:val="none"/>
        </w:rPr>
        <w:t>dostaw (z dowodami należytego wykonania).</w:t>
      </w:r>
    </w:p>
    <w:p w14:paraId="21E4D2BF" w14:textId="77777777" w:rsidR="00057B84" w:rsidRDefault="00057B84" w:rsidP="00885F31">
      <w:pPr>
        <w:numPr>
          <w:ilvl w:val="0"/>
          <w:numId w:val="3"/>
        </w:numPr>
        <w:spacing w:after="0"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Polisę OC.</w:t>
      </w:r>
    </w:p>
    <w:p w14:paraId="559B9962" w14:textId="77777777" w:rsidR="00C33B5C" w:rsidRDefault="00C33B5C" w:rsidP="00C33B5C">
      <w:pPr>
        <w:spacing w:after="0" w:line="240" w:lineRule="auto"/>
        <w:rPr>
          <w:rFonts w:ascii="Times New Roman" w:eastAsia="Times New Roman" w:hAnsi="Times New Roman" w:cs="Times New Roman"/>
          <w:kern w:val="0"/>
          <w:lang w:eastAsia="pl-PL"/>
          <w14:ligatures w14:val="none"/>
        </w:rPr>
      </w:pPr>
    </w:p>
    <w:p w14:paraId="4A0A55E9" w14:textId="6460BB9B" w:rsidR="00C33B5C" w:rsidRDefault="00C33B5C" w:rsidP="00C33B5C">
      <w:pPr>
        <w:spacing w:after="0"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b/>
          <w:bCs/>
          <w:kern w:val="0"/>
          <w:sz w:val="27"/>
          <w:szCs w:val="27"/>
          <w:lang w:eastAsia="pl-PL"/>
          <w14:ligatures w14:val="none"/>
        </w:rPr>
        <w:t>V</w:t>
      </w:r>
      <w:r>
        <w:rPr>
          <w:rFonts w:ascii="Times New Roman" w:eastAsia="Times New Roman" w:hAnsi="Times New Roman" w:cs="Times New Roman"/>
          <w:b/>
          <w:bCs/>
          <w:kern w:val="0"/>
          <w:sz w:val="27"/>
          <w:szCs w:val="27"/>
          <w:lang w:eastAsia="pl-PL"/>
          <w14:ligatures w14:val="none"/>
        </w:rPr>
        <w:t>I</w:t>
      </w:r>
      <w:r w:rsidRPr="0070588D">
        <w:rPr>
          <w:rFonts w:ascii="Times New Roman" w:eastAsia="Times New Roman" w:hAnsi="Times New Roman" w:cs="Times New Roman"/>
          <w:b/>
          <w:bCs/>
          <w:kern w:val="0"/>
          <w:sz w:val="27"/>
          <w:szCs w:val="27"/>
          <w:lang w:eastAsia="pl-PL"/>
          <w14:ligatures w14:val="none"/>
        </w:rPr>
        <w:t xml:space="preserve">II. </w:t>
      </w:r>
      <w:r w:rsidRPr="00C33B5C">
        <w:rPr>
          <w:rFonts w:ascii="Times New Roman" w:eastAsia="Times New Roman" w:hAnsi="Times New Roman" w:cs="Times New Roman"/>
          <w:b/>
          <w:bCs/>
          <w:caps/>
          <w:kern w:val="0"/>
          <w:sz w:val="27"/>
          <w:szCs w:val="27"/>
          <w:lang w:eastAsia="pl-PL"/>
          <w14:ligatures w14:val="none"/>
        </w:rPr>
        <w:t>Informacja o podmiotowych środkach dowodowych</w:t>
      </w:r>
    </w:p>
    <w:p w14:paraId="4004CBE2" w14:textId="77777777" w:rsidR="00C33B5C" w:rsidRDefault="00C33B5C" w:rsidP="00C33B5C">
      <w:pPr>
        <w:spacing w:after="0" w:line="240" w:lineRule="auto"/>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1. Do oferty Wykonawca dołącza </w:t>
      </w:r>
    </w:p>
    <w:p w14:paraId="2CDECE42" w14:textId="77777777" w:rsidR="00C33B5C" w:rsidRDefault="00C33B5C" w:rsidP="00C33B5C">
      <w:pPr>
        <w:spacing w:after="0" w:line="240" w:lineRule="auto"/>
        <w:ind w:firstLine="708"/>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1) formularz ofertowy (załącznik nr 1 do SWZ) </w:t>
      </w:r>
    </w:p>
    <w:p w14:paraId="66B4F6DD" w14:textId="6DA35D31" w:rsidR="00C33B5C" w:rsidRDefault="00C33B5C" w:rsidP="00C33B5C">
      <w:pPr>
        <w:spacing w:after="0" w:line="240" w:lineRule="auto"/>
        <w:ind w:firstLine="708"/>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2) oświadczenie o niepodleganiu wykluczeniu, spełnianiu warunków udziału w postępowaniu, w zakresie wskazanym przez Zamawiającego - zgodne ze wzorem stanowiącym (załącznik nr 2 do SWZ). </w:t>
      </w:r>
      <w:r w:rsidR="001902A6">
        <w:rPr>
          <w:rFonts w:ascii="Times New Roman" w:eastAsia="Times New Roman" w:hAnsi="Times New Roman" w:cs="Times New Roman"/>
          <w:kern w:val="0"/>
          <w:lang w:eastAsia="pl-PL"/>
          <w14:ligatures w14:val="none"/>
        </w:rPr>
        <w:tab/>
      </w:r>
      <w:r w:rsidRPr="00C33B5C">
        <w:rPr>
          <w:rFonts w:ascii="Times New Roman" w:eastAsia="Times New Roman" w:hAnsi="Times New Roman" w:cs="Times New Roman"/>
          <w:kern w:val="0"/>
          <w:lang w:eastAsia="pl-PL"/>
          <w14:ligatures w14:val="none"/>
        </w:rPr>
        <w:t xml:space="preserve"> 3) oświadczenie podmiotu udostępniającego zasoby </w:t>
      </w:r>
      <w:r w:rsidR="001902A6">
        <w:rPr>
          <w:rFonts w:ascii="Times New Roman" w:eastAsia="Times New Roman" w:hAnsi="Times New Roman" w:cs="Times New Roman"/>
          <w:kern w:val="0"/>
          <w:lang w:eastAsia="pl-PL"/>
          <w14:ligatures w14:val="none"/>
        </w:rPr>
        <w:t>,</w:t>
      </w:r>
      <w:r w:rsidRPr="00C33B5C">
        <w:rPr>
          <w:rFonts w:ascii="Times New Roman" w:eastAsia="Times New Roman" w:hAnsi="Times New Roman" w:cs="Times New Roman"/>
          <w:kern w:val="0"/>
          <w:lang w:eastAsia="pl-PL"/>
          <w14:ligatures w14:val="none"/>
        </w:rPr>
        <w:t xml:space="preserve"> jeżeli dotyczy </w:t>
      </w:r>
    </w:p>
    <w:p w14:paraId="19D6E6CB" w14:textId="07DE929A" w:rsidR="00C33B5C" w:rsidRDefault="001902A6" w:rsidP="00C33B5C">
      <w:pPr>
        <w:spacing w:after="0" w:line="240" w:lineRule="auto"/>
        <w:ind w:firstLine="708"/>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4</w:t>
      </w:r>
      <w:r w:rsidR="00C33B5C" w:rsidRPr="00C33B5C">
        <w:rPr>
          <w:rFonts w:ascii="Times New Roman" w:eastAsia="Times New Roman" w:hAnsi="Times New Roman" w:cs="Times New Roman"/>
          <w:kern w:val="0"/>
          <w:lang w:eastAsia="pl-PL"/>
          <w14:ligatures w14:val="none"/>
        </w:rPr>
        <w:t xml:space="preserve">) odpis lub informacja z Krajowego Rejestru Sądowego, Centralnej Ewidencji i Informacji o Działalności Gospodarczej lub innego właściwego rejestru, w celu potwierdzenia, że osoba działająca w imieniu (odpowiednio: wykonawcy lub podmiotu udostępniającego zasoby) jest umocowana do jego reprezentowania; wykonawca nie jest zobowiązany do złożenia ww. dokumentów, jeżeli zamawiający może je uzyskać za pomocą bezpłatnych i ogólnodostępnych baz danych, o ile wykonawca wskazał dane umożliwiające dostęp do tych dokumentów. </w:t>
      </w:r>
    </w:p>
    <w:p w14:paraId="14F60EA3" w14:textId="323FA448" w:rsidR="00C33B5C" w:rsidRDefault="001902A6" w:rsidP="00C33B5C">
      <w:pPr>
        <w:spacing w:after="0" w:line="240" w:lineRule="auto"/>
        <w:ind w:firstLine="708"/>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5</w:t>
      </w:r>
      <w:r w:rsidR="00C33B5C" w:rsidRPr="00C33B5C">
        <w:rPr>
          <w:rFonts w:ascii="Times New Roman" w:eastAsia="Times New Roman" w:hAnsi="Times New Roman" w:cs="Times New Roman"/>
          <w:kern w:val="0"/>
          <w:lang w:eastAsia="pl-PL"/>
          <w14:ligatures w14:val="none"/>
        </w:rPr>
        <w:t xml:space="preserve">) pełnomocnictwo lub inne dokumenty potwierdzające umocowanie do reprezentowania (odpowiednio: wykonawcy, podmiotu udostępniającego zasoby, wykonawców wspólnie ubiegających się o udzielenie zamówienia), jeżeli w imieniu (odpowiednio: wykonawcy, podmiotu udostępniającego zasoby, wykonawców wspólnie ubiegających się o udzielenie zamówienia) działa osoba, której umocowanie do reprezentowania nie wynika z dokumentów, o których mowa w pkt 1 </w:t>
      </w:r>
      <w:proofErr w:type="spellStart"/>
      <w:r w:rsidR="00C33B5C" w:rsidRPr="00C33B5C">
        <w:rPr>
          <w:rFonts w:ascii="Times New Roman" w:eastAsia="Times New Roman" w:hAnsi="Times New Roman" w:cs="Times New Roman"/>
          <w:kern w:val="0"/>
          <w:lang w:eastAsia="pl-PL"/>
          <w14:ligatures w14:val="none"/>
        </w:rPr>
        <w:t>ppkt</w:t>
      </w:r>
      <w:proofErr w:type="spellEnd"/>
      <w:r w:rsidR="00C33B5C" w:rsidRPr="00C33B5C">
        <w:rPr>
          <w:rFonts w:ascii="Times New Roman" w:eastAsia="Times New Roman" w:hAnsi="Times New Roman" w:cs="Times New Roman"/>
          <w:kern w:val="0"/>
          <w:lang w:eastAsia="pl-PL"/>
          <w14:ligatures w14:val="none"/>
        </w:rPr>
        <w:t xml:space="preserve"> 4) -jeżeli dotyczy. </w:t>
      </w:r>
    </w:p>
    <w:p w14:paraId="0D380FF4" w14:textId="77777777" w:rsidR="00C33B5C" w:rsidRDefault="00C33B5C" w:rsidP="00C33B5C">
      <w:pPr>
        <w:spacing w:after="0" w:line="240" w:lineRule="auto"/>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2. Informacje zawarte w oświadczeniu, o którym mowa powyżej stanowią wstępne potwierdzenie, że Wykonawca nie podlega wykluczeniu oraz spełnia warunki udziału w postępowaniu. </w:t>
      </w:r>
    </w:p>
    <w:p w14:paraId="437BB0AC" w14:textId="77777777" w:rsidR="00C33B5C" w:rsidRDefault="00C33B5C" w:rsidP="00C33B5C">
      <w:pPr>
        <w:spacing w:after="0" w:line="240" w:lineRule="auto"/>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3. Zamawiający wezwie Wykonawcę, którego oferta została najwyżej oceniona, do złożenia w wyznaczonym terminie, nie krótszym niż 5 dni od dnia wezwania, podmiotowych środków dowodowych, aktualnych na dzień złożenia. </w:t>
      </w:r>
    </w:p>
    <w:p w14:paraId="4EE3695C" w14:textId="77777777" w:rsidR="00C33B5C" w:rsidRDefault="00C33B5C" w:rsidP="00C33B5C">
      <w:pPr>
        <w:spacing w:after="0" w:line="240" w:lineRule="auto"/>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4. Podmiotowe środki dowodowe wymagane od Wykonawcy obejmują: </w:t>
      </w:r>
    </w:p>
    <w:p w14:paraId="1721E052" w14:textId="6D1DE88F" w:rsidR="00C33B5C" w:rsidRDefault="00C33B5C" w:rsidP="00C33B5C">
      <w:pPr>
        <w:spacing w:after="0" w:line="240" w:lineRule="auto"/>
        <w:ind w:firstLine="708"/>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1) wykaz </w:t>
      </w:r>
      <w:r w:rsidR="001E79BB">
        <w:rPr>
          <w:rFonts w:ascii="Times New Roman" w:eastAsia="Times New Roman" w:hAnsi="Times New Roman" w:cs="Times New Roman"/>
          <w:kern w:val="0"/>
          <w:lang w:eastAsia="pl-PL"/>
          <w14:ligatures w14:val="none"/>
        </w:rPr>
        <w:t>dwóch dostaw</w:t>
      </w:r>
      <w:r w:rsidRPr="00C33B5C">
        <w:rPr>
          <w:rFonts w:ascii="Times New Roman" w:eastAsia="Times New Roman" w:hAnsi="Times New Roman" w:cs="Times New Roman"/>
          <w:kern w:val="0"/>
          <w:lang w:eastAsia="pl-PL"/>
          <w14:ligatures w14:val="none"/>
        </w:rPr>
        <w:t xml:space="preserve"> wykonanych,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należycie, przy czym dowodami, o których mowa, są referencje bądź inne dokumenty sporządzone przez podmiot, na rzecz którego usługi zostały wykonane, a jeżeli wykonawca z przyczyn niezależnych od niego nie jest w stanie uzyskać tych dokumentów – oświadczenie wykonawcy (wg załącznika nr 4 do SWZ). </w:t>
      </w:r>
    </w:p>
    <w:p w14:paraId="1439B14A" w14:textId="096CF46E" w:rsidR="00C33B5C" w:rsidRDefault="00C33B5C" w:rsidP="00C33B5C">
      <w:pPr>
        <w:spacing w:after="0" w:line="240" w:lineRule="auto"/>
        <w:ind w:firstLine="708"/>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2) dokument potwierdzający, że Wykonawca jest ubezpieczony od odpowiedzialności cywilnej w zakresie prowadzonej działalności związanej z przedmiotem zamówienia </w:t>
      </w:r>
      <w:bookmarkStart w:id="5" w:name="_Hlk221867013"/>
      <w:r w:rsidRPr="00C33B5C">
        <w:rPr>
          <w:rFonts w:ascii="Times New Roman" w:eastAsia="Times New Roman" w:hAnsi="Times New Roman" w:cs="Times New Roman"/>
          <w:kern w:val="0"/>
          <w:lang w:eastAsia="pl-PL"/>
          <w14:ligatures w14:val="none"/>
        </w:rPr>
        <w:t>na sumę gwarancyjną określoną przez Zamawiającego</w:t>
      </w:r>
      <w:r w:rsidR="001E79BB">
        <w:rPr>
          <w:rFonts w:ascii="Times New Roman" w:eastAsia="Times New Roman" w:hAnsi="Times New Roman" w:cs="Times New Roman"/>
          <w:kern w:val="0"/>
          <w:lang w:eastAsia="pl-PL"/>
          <w14:ligatures w14:val="none"/>
        </w:rPr>
        <w:t xml:space="preserve"> min. 50 000PLN</w:t>
      </w:r>
      <w:r w:rsidRPr="00C33B5C">
        <w:rPr>
          <w:rFonts w:ascii="Times New Roman" w:eastAsia="Times New Roman" w:hAnsi="Times New Roman" w:cs="Times New Roman"/>
          <w:kern w:val="0"/>
          <w:lang w:eastAsia="pl-PL"/>
          <w14:ligatures w14:val="none"/>
        </w:rPr>
        <w:t>;</w:t>
      </w:r>
      <w:bookmarkEnd w:id="5"/>
      <w:r w:rsidRPr="00C33B5C">
        <w:rPr>
          <w:rFonts w:ascii="Times New Roman" w:eastAsia="Times New Roman" w:hAnsi="Times New Roman" w:cs="Times New Roman"/>
          <w:kern w:val="0"/>
          <w:lang w:eastAsia="pl-PL"/>
          <w14:ligatures w14:val="none"/>
        </w:rPr>
        <w:t xml:space="preserve"> </w:t>
      </w:r>
    </w:p>
    <w:p w14:paraId="5BBB2FF9" w14:textId="441B2058" w:rsidR="00C33B5C" w:rsidRDefault="00C33B5C" w:rsidP="00C33B5C">
      <w:pPr>
        <w:spacing w:after="0" w:line="240" w:lineRule="auto"/>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5.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 </w:t>
      </w:r>
    </w:p>
    <w:p w14:paraId="3B0F720D" w14:textId="77777777" w:rsidR="00C33B5C" w:rsidRDefault="00C33B5C" w:rsidP="00C33B5C">
      <w:pPr>
        <w:spacing w:after="0" w:line="240" w:lineRule="auto"/>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6. Wykonawca nie jest zobowiązany do złożenia podmiotowych środków dowodowych, które Zamawiający posiada, jeżeli Wykonawca wskaże te środki oraz potwierdzi ich prawidłowość i aktualność. </w:t>
      </w:r>
    </w:p>
    <w:p w14:paraId="7784F36D" w14:textId="31F1AB4D" w:rsidR="00C33B5C" w:rsidRDefault="00C33B5C" w:rsidP="00C33B5C">
      <w:pPr>
        <w:spacing w:after="0" w:line="240" w:lineRule="auto"/>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7. Zobowiązanie podmiotu udostępniającego zasoby ( </w:t>
      </w:r>
      <w:r w:rsidR="00CD735D" w:rsidRPr="00CD735D">
        <w:rPr>
          <w:rFonts w:ascii="Times New Roman" w:eastAsia="Times New Roman" w:hAnsi="Times New Roman" w:cs="Times New Roman"/>
          <w:kern w:val="0"/>
          <w:u w:val="single"/>
          <w:lang w:eastAsia="pl-PL"/>
          <w14:ligatures w14:val="none"/>
        </w:rPr>
        <w:t xml:space="preserve">Wykonawca sporządza samodzielnie </w:t>
      </w:r>
      <w:r w:rsidRPr="00CD735D">
        <w:rPr>
          <w:rFonts w:ascii="Times New Roman" w:eastAsia="Times New Roman" w:hAnsi="Times New Roman" w:cs="Times New Roman"/>
          <w:kern w:val="0"/>
          <w:u w:val="single"/>
          <w:lang w:eastAsia="pl-PL"/>
          <w14:ligatures w14:val="none"/>
        </w:rPr>
        <w:t xml:space="preserve">załącznik </w:t>
      </w:r>
      <w:r w:rsidR="00CD735D" w:rsidRPr="00CD735D">
        <w:rPr>
          <w:rFonts w:ascii="Times New Roman" w:eastAsia="Times New Roman" w:hAnsi="Times New Roman" w:cs="Times New Roman"/>
          <w:kern w:val="0"/>
          <w:u w:val="single"/>
          <w:lang w:eastAsia="pl-PL"/>
          <w14:ligatures w14:val="none"/>
        </w:rPr>
        <w:t>do Oferty</w:t>
      </w:r>
      <w:r w:rsidRPr="00C33B5C">
        <w:rPr>
          <w:rFonts w:ascii="Times New Roman" w:eastAsia="Times New Roman" w:hAnsi="Times New Roman" w:cs="Times New Roman"/>
          <w:kern w:val="0"/>
          <w:lang w:eastAsia="pl-PL"/>
          <w14:ligatures w14:val="none"/>
        </w:rPr>
        <w:t xml:space="preserve">), potwierdza, że stosunek łączący Wykonawcę z podmiotami udostępniającymi zasoby gwarantuje rzeczywisty dostęp do tych zasobów oraz określa, w szczególności: </w:t>
      </w:r>
    </w:p>
    <w:p w14:paraId="1C99E672" w14:textId="77777777" w:rsidR="00C33B5C" w:rsidRDefault="00C33B5C" w:rsidP="00C33B5C">
      <w:pPr>
        <w:spacing w:after="0" w:line="240" w:lineRule="auto"/>
        <w:ind w:firstLine="708"/>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1) zakres dostępnych wykonawcy zasobów podmiotu udostępniającego zasoby; </w:t>
      </w:r>
    </w:p>
    <w:p w14:paraId="0EB3163C" w14:textId="77777777" w:rsidR="00C33B5C" w:rsidRDefault="00C33B5C" w:rsidP="00C33B5C">
      <w:pPr>
        <w:spacing w:after="0" w:line="240" w:lineRule="auto"/>
        <w:ind w:firstLine="708"/>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2) sposób i okres udostępnienia Wykonawcy i wykorzystania przez niego zasobów podmiotu udostępniającego te zasoby przy wykonywaniu zamówienia; </w:t>
      </w:r>
    </w:p>
    <w:p w14:paraId="58A564BE" w14:textId="77777777" w:rsidR="00C33B5C" w:rsidRDefault="00C33B5C" w:rsidP="00C33B5C">
      <w:pPr>
        <w:spacing w:after="0" w:line="240" w:lineRule="auto"/>
        <w:ind w:firstLine="708"/>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6F8475FE" w14:textId="77777777" w:rsidR="00C33B5C" w:rsidRDefault="00C33B5C" w:rsidP="00C33B5C">
      <w:pPr>
        <w:spacing w:after="0" w:line="240" w:lineRule="auto"/>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8. 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14:paraId="343EF4B9" w14:textId="77777777" w:rsidR="00C33B5C" w:rsidRDefault="00C33B5C" w:rsidP="00C33B5C">
      <w:pPr>
        <w:spacing w:after="0" w:line="240" w:lineRule="auto"/>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9.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0810517A" w14:textId="77777777" w:rsidR="00C33B5C" w:rsidRDefault="00C33B5C" w:rsidP="00C33B5C">
      <w:pPr>
        <w:spacing w:after="0" w:line="240" w:lineRule="auto"/>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10.Jeżeli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5FFA5861" w14:textId="77777777" w:rsidR="00C33B5C" w:rsidRDefault="00C33B5C" w:rsidP="00C33B5C">
      <w:pPr>
        <w:spacing w:after="0" w:line="240" w:lineRule="auto"/>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11.Wykonawca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12.Wykonawca, w przypadku polegania na zdolnościach lub sytuacji podmiotów udostępniających zasoby, przedstawia, wraz z oświadczeniem o niepodleganiu wykluczeniu, spełnianiu warunków udziału w postępowaniu, także oświadczenie podmiotu udostępniającego zasoby, potwierdzające brak podstaw wykluczenia tego podmiotu oraz odpowiednio spełnianie warunków 11 udziału w postępowaniu lub kryteriów selekcji, w zakresie, w jakim Wykonawca powołuje się na jego zasoby. </w:t>
      </w:r>
    </w:p>
    <w:p w14:paraId="6043A5FF" w14:textId="77777777" w:rsidR="00C33B5C" w:rsidRDefault="00C33B5C" w:rsidP="00C33B5C">
      <w:pPr>
        <w:spacing w:after="0" w:line="240" w:lineRule="auto"/>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 xml:space="preserve">13.Jeżeli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6B581D23" w14:textId="221D7CA6" w:rsidR="00C33B5C" w:rsidRDefault="00C33B5C" w:rsidP="00C33B5C">
      <w:pPr>
        <w:spacing w:after="0" w:line="240" w:lineRule="auto"/>
        <w:rPr>
          <w:rFonts w:ascii="Times New Roman" w:eastAsia="Times New Roman" w:hAnsi="Times New Roman" w:cs="Times New Roman"/>
          <w:kern w:val="0"/>
          <w:lang w:eastAsia="pl-PL"/>
          <w14:ligatures w14:val="none"/>
        </w:rPr>
      </w:pPr>
      <w:r w:rsidRPr="00C33B5C">
        <w:rPr>
          <w:rFonts w:ascii="Times New Roman" w:eastAsia="Times New Roman" w:hAnsi="Times New Roman" w:cs="Times New Roman"/>
          <w:kern w:val="0"/>
          <w:lang w:eastAsia="pl-PL"/>
          <w14:ligatures w14:val="none"/>
        </w:rPr>
        <w:t>14.W zakresie nieuregulowanym w SWZ, zastosowanie mają przepisy rozporządzenia Ministra Rozwoju, Pracy i Technologii z dnia 23 grudnia 2020 r. w sprawie podmiotowych środków dowodowych oraz innych dokumentów lub oświadczeń, jakich może żądać Zamawiający od Wykonawcy (Dz. U. z 2020 r. poz. 2415) oraz 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(Dz.U. z 2020r. poz. 2452). 15.Na podstawie art. 128 ust. 1 ustawy, jeżeli wykonawca nie złoży oświadczenia, o którym mowa w art. 125 ust. 1 ustawy, podmiotowych środków dowodowych, innych dokumentów lub oświadczeń składanych w postępowaniu lub będą one niekompletne lub będą zawierać błędy, zamawiający wezwie wykonawcę odpowiednio do ich złożenia, poprawienia lub uzupełnienia w wyznaczonym terminie z zastrzeżeniem art. 128 ust. 1 pkt 1 i 2 ustawy.</w:t>
      </w:r>
    </w:p>
    <w:p w14:paraId="7268EE65" w14:textId="77777777" w:rsidR="00AA4740" w:rsidRDefault="00AA4740" w:rsidP="00C33B5C">
      <w:pPr>
        <w:spacing w:after="0" w:line="240" w:lineRule="auto"/>
        <w:rPr>
          <w:rFonts w:ascii="Times New Roman" w:eastAsia="Times New Roman" w:hAnsi="Times New Roman" w:cs="Times New Roman"/>
          <w:kern w:val="0"/>
          <w:lang w:eastAsia="pl-PL"/>
          <w14:ligatures w14:val="none"/>
        </w:rPr>
      </w:pPr>
    </w:p>
    <w:p w14:paraId="6F719DBC" w14:textId="45771F02" w:rsidR="00E722F3" w:rsidRPr="0070588D" w:rsidRDefault="00E722F3" w:rsidP="00E722F3">
      <w:pPr>
        <w:spacing w:before="100" w:beforeAutospacing="1" w:after="100" w:afterAutospacing="1" w:line="240" w:lineRule="auto"/>
        <w:outlineLvl w:val="2"/>
        <w:rPr>
          <w:rFonts w:ascii="Times New Roman" w:eastAsia="Times New Roman" w:hAnsi="Times New Roman" w:cs="Times New Roman"/>
          <w:b/>
          <w:bCs/>
          <w:kern w:val="0"/>
          <w:sz w:val="27"/>
          <w:szCs w:val="27"/>
          <w:lang w:eastAsia="pl-PL"/>
          <w14:ligatures w14:val="none"/>
        </w:rPr>
      </w:pPr>
      <w:r w:rsidRPr="0070588D">
        <w:rPr>
          <w:rFonts w:ascii="Times New Roman" w:eastAsia="Times New Roman" w:hAnsi="Times New Roman" w:cs="Times New Roman"/>
          <w:b/>
          <w:bCs/>
          <w:kern w:val="0"/>
          <w:sz w:val="27"/>
          <w:szCs w:val="27"/>
          <w:lang w:eastAsia="pl-PL"/>
          <w14:ligatures w14:val="none"/>
        </w:rPr>
        <w:t>I</w:t>
      </w:r>
      <w:r w:rsidR="006909D1">
        <w:rPr>
          <w:rFonts w:ascii="Times New Roman" w:eastAsia="Times New Roman" w:hAnsi="Times New Roman" w:cs="Times New Roman"/>
          <w:b/>
          <w:bCs/>
          <w:kern w:val="0"/>
          <w:sz w:val="27"/>
          <w:szCs w:val="27"/>
          <w:lang w:eastAsia="pl-PL"/>
          <w14:ligatures w14:val="none"/>
        </w:rPr>
        <w:t>X</w:t>
      </w:r>
      <w:r w:rsidRPr="0070588D">
        <w:rPr>
          <w:rFonts w:ascii="Times New Roman" w:eastAsia="Times New Roman" w:hAnsi="Times New Roman" w:cs="Times New Roman"/>
          <w:b/>
          <w:bCs/>
          <w:kern w:val="0"/>
          <w:sz w:val="27"/>
          <w:szCs w:val="27"/>
          <w:lang w:eastAsia="pl-PL"/>
          <w14:ligatures w14:val="none"/>
        </w:rPr>
        <w:t>. OPIS SPOSOBU PRZYGOTOWANIA OFERTY</w:t>
      </w:r>
    </w:p>
    <w:p w14:paraId="74BD3A84" w14:textId="77777777" w:rsidR="00E722F3" w:rsidRPr="0070588D" w:rsidRDefault="00E722F3" w:rsidP="00E722F3">
      <w:pPr>
        <w:numPr>
          <w:ilvl w:val="0"/>
          <w:numId w:val="4"/>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Oferta musi być sporządzona w języku polskim, w formie elektronicznej lub w postaci elektronicznej opatrzonej podpisem zaufanym/osobistym.</w:t>
      </w:r>
    </w:p>
    <w:p w14:paraId="649F0D29" w14:textId="77777777" w:rsidR="00722922" w:rsidRPr="00722922" w:rsidRDefault="00722922" w:rsidP="00722922">
      <w:pPr>
        <w:numPr>
          <w:ilvl w:val="2"/>
          <w:numId w:val="16"/>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722922">
        <w:rPr>
          <w:rFonts w:ascii="Times New Roman" w:eastAsia="Times New Roman" w:hAnsi="Times New Roman" w:cs="Times New Roman"/>
          <w:kern w:val="0"/>
          <w:lang w:eastAsia="pl-PL"/>
          <w14:ligatures w14:val="none"/>
        </w:rPr>
        <w:t xml:space="preserve">Wypełniony </w:t>
      </w:r>
      <w:r w:rsidRPr="00722922">
        <w:rPr>
          <w:rFonts w:ascii="Times New Roman" w:eastAsia="Times New Roman" w:hAnsi="Times New Roman" w:cs="Times New Roman"/>
          <w:b/>
          <w:kern w:val="0"/>
          <w:lang w:eastAsia="pl-PL"/>
          <w14:ligatures w14:val="none"/>
        </w:rPr>
        <w:t>Formularz oferty</w:t>
      </w:r>
      <w:r w:rsidRPr="00722922">
        <w:rPr>
          <w:rFonts w:ascii="Times New Roman" w:eastAsia="Times New Roman" w:hAnsi="Times New Roman" w:cs="Times New Roman"/>
          <w:kern w:val="0"/>
          <w:lang w:eastAsia="pl-PL"/>
          <w14:ligatures w14:val="none"/>
        </w:rPr>
        <w:t xml:space="preserve"> - </w:t>
      </w:r>
      <w:r w:rsidRPr="00722922">
        <w:rPr>
          <w:rFonts w:ascii="Times New Roman" w:eastAsia="Times New Roman" w:hAnsi="Times New Roman" w:cs="Times New Roman"/>
          <w:kern w:val="0"/>
          <w:u w:val="single"/>
          <w:lang w:eastAsia="pl-PL"/>
          <w14:ligatures w14:val="none"/>
        </w:rPr>
        <w:t>załącznik nr 1 do SWZ</w:t>
      </w:r>
      <w:r w:rsidRPr="00722922">
        <w:rPr>
          <w:rFonts w:ascii="Times New Roman" w:eastAsia="Times New Roman" w:hAnsi="Times New Roman" w:cs="Times New Roman"/>
          <w:kern w:val="0"/>
          <w:lang w:eastAsia="pl-PL"/>
          <w14:ligatures w14:val="none"/>
        </w:rPr>
        <w:t>;</w:t>
      </w:r>
    </w:p>
    <w:p w14:paraId="44C8C1D9" w14:textId="591F6553" w:rsidR="00722922" w:rsidRPr="00722922" w:rsidRDefault="00722922" w:rsidP="00722922">
      <w:pPr>
        <w:numPr>
          <w:ilvl w:val="2"/>
          <w:numId w:val="16"/>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722922">
        <w:rPr>
          <w:rFonts w:ascii="Times New Roman" w:eastAsia="Times New Roman" w:hAnsi="Times New Roman" w:cs="Times New Roman"/>
          <w:kern w:val="0"/>
          <w:lang w:eastAsia="pl-PL"/>
          <w14:ligatures w14:val="none"/>
        </w:rPr>
        <w:t xml:space="preserve">Wypełniony </w:t>
      </w:r>
      <w:r w:rsidRPr="00722922">
        <w:rPr>
          <w:rFonts w:ascii="Times New Roman" w:eastAsia="Times New Roman" w:hAnsi="Times New Roman" w:cs="Times New Roman"/>
          <w:b/>
          <w:kern w:val="0"/>
          <w:lang w:eastAsia="pl-PL"/>
          <w14:ligatures w14:val="none"/>
        </w:rPr>
        <w:t xml:space="preserve">Formularz asortymentowo-cenowy - </w:t>
      </w:r>
      <w:r w:rsidRPr="00722922">
        <w:rPr>
          <w:rFonts w:ascii="Times New Roman" w:eastAsia="Times New Roman" w:hAnsi="Times New Roman" w:cs="Times New Roman"/>
          <w:kern w:val="0"/>
          <w:u w:val="single"/>
          <w:lang w:eastAsia="pl-PL"/>
          <w14:ligatures w14:val="none"/>
        </w:rPr>
        <w:t xml:space="preserve">załącznik nr </w:t>
      </w:r>
      <w:r w:rsidRPr="0070588D">
        <w:rPr>
          <w:rFonts w:ascii="Times New Roman" w:eastAsia="Times New Roman" w:hAnsi="Times New Roman" w:cs="Times New Roman"/>
          <w:kern w:val="0"/>
          <w:u w:val="single"/>
          <w:lang w:eastAsia="pl-PL"/>
          <w14:ligatures w14:val="none"/>
        </w:rPr>
        <w:t>1A</w:t>
      </w:r>
      <w:r w:rsidRPr="00722922">
        <w:rPr>
          <w:rFonts w:ascii="Times New Roman" w:eastAsia="Times New Roman" w:hAnsi="Times New Roman" w:cs="Times New Roman"/>
          <w:kern w:val="0"/>
          <w:u w:val="single"/>
          <w:lang w:eastAsia="pl-PL"/>
          <w14:ligatures w14:val="none"/>
        </w:rPr>
        <w:t xml:space="preserve"> do SWZ</w:t>
      </w:r>
      <w:r w:rsidR="001E38DF">
        <w:rPr>
          <w:rFonts w:ascii="Times New Roman" w:eastAsia="Times New Roman" w:hAnsi="Times New Roman" w:cs="Times New Roman"/>
          <w:kern w:val="0"/>
          <w:u w:val="single"/>
          <w:lang w:eastAsia="pl-PL"/>
          <w14:ligatures w14:val="none"/>
        </w:rPr>
        <w:t xml:space="preserve"> (Wykonawca sporządza samodzielnie)</w:t>
      </w:r>
      <w:r w:rsidRPr="00722922">
        <w:rPr>
          <w:rFonts w:ascii="Times New Roman" w:eastAsia="Times New Roman" w:hAnsi="Times New Roman" w:cs="Times New Roman"/>
          <w:kern w:val="0"/>
          <w:lang w:eastAsia="pl-PL"/>
          <w14:ligatures w14:val="none"/>
        </w:rPr>
        <w:t>;</w:t>
      </w:r>
    </w:p>
    <w:p w14:paraId="64C18782" w14:textId="4B17A70D" w:rsidR="00722922" w:rsidRPr="00722922" w:rsidRDefault="00722922" w:rsidP="00722922">
      <w:pPr>
        <w:numPr>
          <w:ilvl w:val="2"/>
          <w:numId w:val="16"/>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722922">
        <w:rPr>
          <w:rFonts w:ascii="Times New Roman" w:eastAsia="Times New Roman" w:hAnsi="Times New Roman" w:cs="Times New Roman"/>
          <w:b/>
          <w:bCs/>
          <w:kern w:val="0"/>
          <w:lang w:eastAsia="pl-PL"/>
          <w14:ligatures w14:val="none"/>
        </w:rPr>
        <w:t>Zobowiązanie podmiotów trzecich do oddania do dyspozycji Wykonawcy niezbędnych zasobów na potrzeby realizacji zamówienia</w:t>
      </w:r>
      <w:r w:rsidRPr="00722922">
        <w:rPr>
          <w:rFonts w:ascii="Times New Roman" w:eastAsia="Times New Roman" w:hAnsi="Times New Roman" w:cs="Times New Roman"/>
          <w:kern w:val="0"/>
          <w:lang w:eastAsia="pl-PL"/>
          <w14:ligatures w14:val="none"/>
        </w:rPr>
        <w:t>, jeżeli Wykonawca polega na zdolnościach technicznych lub zawodowych bądź sytuacji finansowej lub ekonomicznej podmiotów trzecich, na zasadach określonych w art. 118–123 ustawy w celu oceny, czy Wykonawca będzie dysponował niezbędnymi zasobami w stopniu umożliwiającym należyte wykonanie zamówienia publicznego oraz oceny, czy stosunek łączący Wykonawcę z tymi podmiotami gwarantuje rzeczywisty dostęp do ich zasobów</w:t>
      </w:r>
      <w:r w:rsidR="00BF0FAD">
        <w:rPr>
          <w:rFonts w:ascii="Times New Roman" w:eastAsia="Times New Roman" w:hAnsi="Times New Roman" w:cs="Times New Roman"/>
          <w:kern w:val="0"/>
          <w:lang w:eastAsia="pl-PL"/>
          <w14:ligatures w14:val="none"/>
        </w:rPr>
        <w:t>.</w:t>
      </w:r>
      <w:r w:rsidRPr="00722922">
        <w:rPr>
          <w:rFonts w:ascii="Times New Roman" w:eastAsia="Times New Roman" w:hAnsi="Times New Roman" w:cs="Times New Roman"/>
          <w:kern w:val="0"/>
          <w:lang w:eastAsia="pl-PL"/>
          <w14:ligatures w14:val="none"/>
        </w:rPr>
        <w:t xml:space="preserve"> </w:t>
      </w:r>
      <w:r w:rsidRPr="00BF0FAD">
        <w:rPr>
          <w:rFonts w:ascii="Times New Roman" w:eastAsia="Times New Roman" w:hAnsi="Times New Roman" w:cs="Times New Roman"/>
          <w:kern w:val="0"/>
          <w:u w:val="single"/>
          <w:lang w:eastAsia="pl-PL"/>
          <w14:ligatures w14:val="none"/>
        </w:rPr>
        <w:t>Wykonawca</w:t>
      </w:r>
      <w:r w:rsidRPr="00722922">
        <w:rPr>
          <w:rFonts w:ascii="Times New Roman" w:eastAsia="Times New Roman" w:hAnsi="Times New Roman" w:cs="Times New Roman"/>
          <w:kern w:val="0"/>
          <w:lang w:eastAsia="pl-PL"/>
          <w14:ligatures w14:val="none"/>
        </w:rPr>
        <w:t xml:space="preserve"> </w:t>
      </w:r>
      <w:r w:rsidR="00BF0FAD" w:rsidRPr="00BF0FAD">
        <w:rPr>
          <w:rFonts w:ascii="Times New Roman" w:eastAsia="Times New Roman" w:hAnsi="Times New Roman" w:cs="Times New Roman"/>
          <w:kern w:val="0"/>
          <w:u w:val="single"/>
          <w:lang w:eastAsia="pl-PL"/>
          <w14:ligatures w14:val="none"/>
        </w:rPr>
        <w:t xml:space="preserve"> sporządza samodzielnie załącznik do Oferty</w:t>
      </w:r>
      <w:r w:rsidRPr="00722922">
        <w:rPr>
          <w:rFonts w:ascii="Times New Roman" w:eastAsia="Times New Roman" w:hAnsi="Times New Roman" w:cs="Times New Roman"/>
          <w:b/>
          <w:kern w:val="0"/>
          <w:u w:val="single"/>
          <w:lang w:eastAsia="pl-PL"/>
          <w14:ligatures w14:val="none"/>
        </w:rPr>
        <w:t>;</w:t>
      </w:r>
    </w:p>
    <w:p w14:paraId="6F7872B8" w14:textId="286972E0" w:rsidR="00722922" w:rsidRPr="00722922" w:rsidRDefault="00722922" w:rsidP="00722922">
      <w:pPr>
        <w:numPr>
          <w:ilvl w:val="2"/>
          <w:numId w:val="16"/>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722922">
        <w:rPr>
          <w:rFonts w:ascii="Times New Roman" w:eastAsia="Times New Roman" w:hAnsi="Times New Roman" w:cs="Times New Roman"/>
          <w:b/>
          <w:bCs/>
          <w:kern w:val="0"/>
          <w:lang w:eastAsia="pl-PL"/>
          <w14:ligatures w14:val="none"/>
        </w:rPr>
        <w:t>Dokument potwierdzający zasady reprezentacji wykonawcy,</w:t>
      </w:r>
      <w:r w:rsidRPr="00722922">
        <w:rPr>
          <w:rFonts w:ascii="Times New Roman" w:eastAsia="Times New Roman" w:hAnsi="Times New Roman" w:cs="Times New Roman"/>
          <w:kern w:val="0"/>
          <w:lang w:eastAsia="pl-PL"/>
          <w14:ligatures w14:val="none"/>
        </w:rPr>
        <w:t xml:space="preserve"> o ile nie jest on dostępny w publicznych otwartych bezpłatnych elektronicznych bazach danych, których adres internetowy Wykonawca wskazał w </w:t>
      </w:r>
      <w:r w:rsidR="009D18DB">
        <w:rPr>
          <w:rFonts w:ascii="Times New Roman" w:eastAsia="Times New Roman" w:hAnsi="Times New Roman" w:cs="Times New Roman"/>
          <w:kern w:val="0"/>
          <w:lang w:eastAsia="pl-PL"/>
          <w14:ligatures w14:val="none"/>
        </w:rPr>
        <w:t>Ofercie</w:t>
      </w:r>
      <w:r w:rsidRPr="00722922">
        <w:rPr>
          <w:rFonts w:ascii="Times New Roman" w:eastAsia="Times New Roman" w:hAnsi="Times New Roman" w:cs="Times New Roman"/>
          <w:kern w:val="0"/>
          <w:lang w:eastAsia="pl-PL"/>
          <w14:ligatures w14:val="none"/>
        </w:rPr>
        <w:t>. W przypadku wskazania bazy danych, w której dokumenty są dostępne w innym języku niż polski, Zamawiający może po ich pobraniu wezwać Wykonawcę do przedstawienia tłumaczenia dokumentu na język polski;</w:t>
      </w:r>
    </w:p>
    <w:p w14:paraId="7AD5FDA4" w14:textId="77777777" w:rsidR="00722922" w:rsidRPr="00722922" w:rsidRDefault="00722922" w:rsidP="00722922">
      <w:pPr>
        <w:numPr>
          <w:ilvl w:val="2"/>
          <w:numId w:val="16"/>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722922">
        <w:rPr>
          <w:rFonts w:ascii="Times New Roman" w:eastAsia="Times New Roman" w:hAnsi="Times New Roman" w:cs="Times New Roman"/>
          <w:kern w:val="0"/>
          <w:lang w:eastAsia="pl-PL"/>
          <w14:ligatures w14:val="none"/>
        </w:rPr>
        <w:t xml:space="preserve">W przypadku gdy Wykonawcę reprezentuje pełnomocnik – </w:t>
      </w:r>
      <w:r w:rsidRPr="00722922">
        <w:rPr>
          <w:rFonts w:ascii="Times New Roman" w:eastAsia="Times New Roman" w:hAnsi="Times New Roman" w:cs="Times New Roman"/>
          <w:b/>
          <w:bCs/>
          <w:kern w:val="0"/>
          <w:lang w:eastAsia="pl-PL"/>
          <w14:ligatures w14:val="none"/>
        </w:rPr>
        <w:t>Pełnomocnictwo</w:t>
      </w:r>
      <w:r w:rsidRPr="00722922">
        <w:rPr>
          <w:rFonts w:ascii="Times New Roman" w:eastAsia="Times New Roman" w:hAnsi="Times New Roman" w:cs="Times New Roman"/>
          <w:kern w:val="0"/>
          <w:lang w:eastAsia="pl-PL"/>
          <w14:ligatures w14:val="none"/>
        </w:rPr>
        <w:t xml:space="preserve"> określające zakres umocowania oraz dane mocodawcy (Wykonawcy) i pełnomocnika w oryginale lub kopii poświadczonej notarialnie;</w:t>
      </w:r>
    </w:p>
    <w:p w14:paraId="7E708611" w14:textId="77777777" w:rsidR="00722922" w:rsidRPr="00722922" w:rsidRDefault="00722922" w:rsidP="00722922">
      <w:pPr>
        <w:numPr>
          <w:ilvl w:val="2"/>
          <w:numId w:val="16"/>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722922">
        <w:rPr>
          <w:rFonts w:ascii="Times New Roman" w:eastAsia="Times New Roman" w:hAnsi="Times New Roman" w:cs="Times New Roman"/>
          <w:kern w:val="0"/>
          <w:lang w:eastAsia="pl-PL"/>
          <w14:ligatures w14:val="none"/>
        </w:rPr>
        <w:t xml:space="preserve">W przypadku oferty składanej przez Wykonawców, którzy wspólnie ubiegają się o udzielenie zamówienia (w szczególności członków konsorcjum oraz wspólników spółki cywilnej) – aktualny </w:t>
      </w:r>
      <w:r w:rsidRPr="00722922">
        <w:rPr>
          <w:rFonts w:ascii="Times New Roman" w:eastAsia="Times New Roman" w:hAnsi="Times New Roman" w:cs="Times New Roman"/>
          <w:b/>
          <w:bCs/>
          <w:kern w:val="0"/>
          <w:lang w:eastAsia="pl-PL"/>
          <w14:ligatures w14:val="none"/>
        </w:rPr>
        <w:t>dokument potwierdzający ustanowienie pełnomocnika do reprezentowania w/w Wykonawców</w:t>
      </w:r>
      <w:r w:rsidRPr="00722922">
        <w:rPr>
          <w:rFonts w:ascii="Times New Roman" w:eastAsia="Times New Roman" w:hAnsi="Times New Roman" w:cs="Times New Roman"/>
          <w:kern w:val="0"/>
          <w:lang w:eastAsia="pl-PL"/>
          <w14:ligatures w14:val="none"/>
        </w:rPr>
        <w:t xml:space="preserve"> w postępowaniu lub do reprezentowania w postępowaniu i zawarcia umowy lub umowę regulującą współpracę i zasady reprezentacji podmiotów występujących wspólnie w szczególności umowę spółki cywilnej.</w:t>
      </w:r>
    </w:p>
    <w:p w14:paraId="3DD4465E" w14:textId="77777777" w:rsidR="00722922" w:rsidRPr="00722922" w:rsidRDefault="00722922" w:rsidP="00722922">
      <w:p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722922">
        <w:rPr>
          <w:rFonts w:ascii="Times New Roman" w:eastAsia="Times New Roman" w:hAnsi="Times New Roman" w:cs="Times New Roman"/>
          <w:kern w:val="0"/>
          <w:lang w:eastAsia="pl-PL"/>
          <w14:ligatures w14:val="none"/>
        </w:rPr>
        <w:t>Dokument pełnomocnictwa musi zawierać minimum następujące postanowienia:</w:t>
      </w:r>
    </w:p>
    <w:p w14:paraId="139C584C" w14:textId="77777777" w:rsidR="00722922" w:rsidRPr="00722922" w:rsidRDefault="00722922" w:rsidP="00722922">
      <w:pPr>
        <w:numPr>
          <w:ilvl w:val="0"/>
          <w:numId w:val="15"/>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722922">
        <w:rPr>
          <w:rFonts w:ascii="Times New Roman" w:eastAsia="Times New Roman" w:hAnsi="Times New Roman" w:cs="Times New Roman"/>
          <w:kern w:val="0"/>
          <w:lang w:eastAsia="pl-PL"/>
          <w14:ligatures w14:val="none"/>
        </w:rPr>
        <w:t>wskazanie imienia i nazwiska (firmy), adresu zamieszkania (siedziby), każdego z wykonawców wspólnie ubiegających się o udzielenie zamówienia. Wskazane jest również ujawnienie w pełnomocnictwie numeru NIP wykonawców, w szczególności w przypadku spółki cywilnej numeru NIP spółki oraz wszystkich wspólników.</w:t>
      </w:r>
    </w:p>
    <w:p w14:paraId="6FF40E68" w14:textId="77777777" w:rsidR="00722922" w:rsidRPr="00722922" w:rsidRDefault="00722922" w:rsidP="00722922">
      <w:pPr>
        <w:numPr>
          <w:ilvl w:val="0"/>
          <w:numId w:val="15"/>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722922">
        <w:rPr>
          <w:rFonts w:ascii="Times New Roman" w:eastAsia="Times New Roman" w:hAnsi="Times New Roman" w:cs="Times New Roman"/>
          <w:kern w:val="0"/>
          <w:lang w:eastAsia="pl-PL"/>
          <w14:ligatures w14:val="none"/>
        </w:rPr>
        <w:t>określenie zakresu pełnomocnictwa,</w:t>
      </w:r>
    </w:p>
    <w:p w14:paraId="00D9B1D5" w14:textId="77777777" w:rsidR="00722922" w:rsidRPr="00722922" w:rsidRDefault="00722922" w:rsidP="00722922">
      <w:pPr>
        <w:numPr>
          <w:ilvl w:val="0"/>
          <w:numId w:val="15"/>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722922">
        <w:rPr>
          <w:rFonts w:ascii="Times New Roman" w:eastAsia="Times New Roman" w:hAnsi="Times New Roman" w:cs="Times New Roman"/>
          <w:kern w:val="0"/>
          <w:lang w:eastAsia="pl-PL"/>
          <w14:ligatures w14:val="none"/>
        </w:rPr>
        <w:t>podpisy osób uprawnionych do składania oświadczeń woli w imieniu wykonawców.</w:t>
      </w:r>
    </w:p>
    <w:p w14:paraId="3A87EA35" w14:textId="77777777" w:rsidR="00722922" w:rsidRPr="0070588D" w:rsidRDefault="00722922" w:rsidP="00722922">
      <w:pPr>
        <w:numPr>
          <w:ilvl w:val="2"/>
          <w:numId w:val="16"/>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722922">
        <w:rPr>
          <w:rFonts w:ascii="Times New Roman" w:eastAsia="Times New Roman" w:hAnsi="Times New Roman" w:cs="Times New Roman"/>
          <w:b/>
          <w:bCs/>
          <w:kern w:val="0"/>
          <w:lang w:eastAsia="pl-PL"/>
          <w14:ligatures w14:val="none"/>
        </w:rPr>
        <w:t>Wyjaśnienia Wykonawcy</w:t>
      </w:r>
      <w:r w:rsidRPr="00722922">
        <w:rPr>
          <w:rFonts w:ascii="Times New Roman" w:eastAsia="Times New Roman" w:hAnsi="Times New Roman" w:cs="Times New Roman"/>
          <w:kern w:val="0"/>
          <w:lang w:eastAsia="pl-PL"/>
          <w14:ligatures w14:val="none"/>
        </w:rPr>
        <w:t>, w przypadku zastrzeżenia części oferty jako tajemnica przedsiębiorstwa, mające wykazać, iż zastrzeżone informacje stanowią tajemnicę przedsiębiorstwa w rozumieniu przepisów o zwalczaniu nieuczciwej konkurencji. Zgodnie z art. 18 ust. 3 ustawy z dnia 11 września 2019 r. Prawo zamówień publicznych, „nie ujawnia się informacji stanowiących tajemnicę przedsiębiorstwa w rozumieniu przepisów ustawy z dnia 16 kwietnia 1993 r. o zwalczaniu nieuczciwej konkurencji (Dz. U. z 2019 r. poz. 1010 i 1649), jeżeli wykonawca, wraz z przekazaniem takich informacji, zastrzegł, że nie mogą być one udostępniane oraz wykazał, że zastrzeżone informacje stanowią tajemnicę przedsiębiorstwa.</w:t>
      </w:r>
    </w:p>
    <w:p w14:paraId="320B751A" w14:textId="33C742FE" w:rsidR="00AB4BC6" w:rsidRPr="0070588D" w:rsidRDefault="00AB4BC6" w:rsidP="00AB4BC6">
      <w:pPr>
        <w:spacing w:before="100" w:beforeAutospacing="1" w:after="100" w:afterAutospacing="1" w:line="240" w:lineRule="auto"/>
        <w:ind w:left="360"/>
        <w:outlineLvl w:val="2"/>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b/>
          <w:bCs/>
          <w:kern w:val="0"/>
          <w:lang w:eastAsia="pl-PL"/>
          <w14:ligatures w14:val="none"/>
        </w:rPr>
        <w:t>3.</w:t>
      </w:r>
      <w:r w:rsidRPr="0070588D">
        <w:rPr>
          <w:rFonts w:ascii="Times New Roman" w:eastAsia="Times New Roman" w:hAnsi="Times New Roman" w:cs="Times New Roman"/>
          <w:b/>
          <w:bCs/>
          <w:kern w:val="0"/>
          <w:lang w:eastAsia="pl-PL"/>
          <w14:ligatures w14:val="none"/>
        </w:rPr>
        <w:tab/>
      </w:r>
      <w:bookmarkStart w:id="6" w:name="_Hlk219887722"/>
      <w:r w:rsidRPr="0070588D">
        <w:rPr>
          <w:rFonts w:ascii="Times New Roman" w:eastAsia="Times New Roman" w:hAnsi="Times New Roman" w:cs="Times New Roman"/>
          <w:kern w:val="0"/>
          <w:lang w:eastAsia="pl-PL"/>
          <w14:ligatures w14:val="none"/>
        </w:rPr>
        <w:t xml:space="preserve">Na podstawie art. 105 oraz 106 ustawy Pzp w celu potwierdzenia zgodności oferowanych dostaw z wymaganiami, cechami lub kryteriami określonymi w opisie przedmiotu zamówienia lub kryteriami oceny ofert lub wymaganiami związanymi z realizacją zamówienia, Zamawiający żąda od Wykonawców przedstawienia następujących dokumentów: </w:t>
      </w:r>
    </w:p>
    <w:p w14:paraId="7C982F6C" w14:textId="0C50C005" w:rsidR="00AB4BC6" w:rsidRPr="0070588D" w:rsidRDefault="00AB4BC6" w:rsidP="00AB4BC6">
      <w:pPr>
        <w:spacing w:before="100" w:beforeAutospacing="1" w:after="100" w:afterAutospacing="1" w:line="240" w:lineRule="auto"/>
        <w:ind w:left="360"/>
        <w:outlineLvl w:val="2"/>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a)</w:t>
      </w:r>
      <w:r w:rsidRPr="0070588D">
        <w:rPr>
          <w:rFonts w:ascii="Times New Roman" w:eastAsia="Times New Roman" w:hAnsi="Times New Roman" w:cs="Times New Roman"/>
          <w:kern w:val="0"/>
          <w:lang w:eastAsia="pl-PL"/>
          <w14:ligatures w14:val="none"/>
        </w:rPr>
        <w:tab/>
        <w:t>Oświadczenie Wykonawcy dotyczące spełnienia parametrów technicznych i funkcjonalnych – zgodnie ze szczegółowym opisem przedmiotu zamówienia, stanowiącym Załącznik nr 2 do niniejszej Specyfikacji. Zamawiający nie określa szczegółowo formy oświadczenia;</w:t>
      </w:r>
    </w:p>
    <w:p w14:paraId="75603F49" w14:textId="77777777" w:rsidR="00AB4BC6" w:rsidRPr="0070588D" w:rsidRDefault="00AB4BC6" w:rsidP="00AB4BC6">
      <w:pPr>
        <w:spacing w:before="100" w:beforeAutospacing="1" w:after="100" w:afterAutospacing="1" w:line="240" w:lineRule="auto"/>
        <w:ind w:left="360"/>
        <w:outlineLvl w:val="2"/>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b)</w:t>
      </w:r>
      <w:r w:rsidRPr="0070588D">
        <w:rPr>
          <w:rFonts w:ascii="Times New Roman" w:eastAsia="Times New Roman" w:hAnsi="Times New Roman" w:cs="Times New Roman"/>
          <w:kern w:val="0"/>
          <w:lang w:eastAsia="pl-PL"/>
          <w14:ligatures w14:val="none"/>
        </w:rPr>
        <w:tab/>
        <w:t xml:space="preserve">Katalogi lub opisy techniczne – zawierające wymagane parametry techniczne. </w:t>
      </w:r>
    </w:p>
    <w:p w14:paraId="0868D9DF" w14:textId="77777777" w:rsidR="00AB4BC6" w:rsidRPr="0070588D" w:rsidRDefault="00AB4BC6" w:rsidP="00AB4BC6">
      <w:pPr>
        <w:spacing w:before="100" w:beforeAutospacing="1" w:after="100" w:afterAutospacing="1" w:line="240" w:lineRule="auto"/>
        <w:ind w:left="360"/>
        <w:outlineLvl w:val="2"/>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c)</w:t>
      </w:r>
      <w:r w:rsidRPr="0070588D">
        <w:rPr>
          <w:rFonts w:ascii="Times New Roman" w:eastAsia="Times New Roman" w:hAnsi="Times New Roman" w:cs="Times New Roman"/>
          <w:kern w:val="0"/>
          <w:lang w:eastAsia="pl-PL"/>
          <w14:ligatures w14:val="none"/>
        </w:rPr>
        <w:tab/>
        <w:t>Certyfikat lub deklaracja zgodności CE oferowanych urządzeń.</w:t>
      </w:r>
    </w:p>
    <w:p w14:paraId="397AE75A" w14:textId="429C3216" w:rsidR="00AB4BC6" w:rsidRPr="0070588D" w:rsidRDefault="00AB4BC6" w:rsidP="00AB4BC6">
      <w:pPr>
        <w:spacing w:before="100" w:beforeAutospacing="1" w:after="100" w:afterAutospacing="1" w:line="240" w:lineRule="auto"/>
        <w:ind w:left="360"/>
        <w:outlineLvl w:val="2"/>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3.2.</w:t>
      </w:r>
      <w:r w:rsidRPr="0070588D">
        <w:rPr>
          <w:rFonts w:ascii="Times New Roman" w:eastAsia="Times New Roman" w:hAnsi="Times New Roman" w:cs="Times New Roman"/>
          <w:kern w:val="0"/>
          <w:lang w:eastAsia="pl-PL"/>
          <w14:ligatures w14:val="none"/>
        </w:rPr>
        <w:tab/>
        <w:t>Dokumentacja techniczna i inne ww. dokumenty lub oświadczenia będą podstawą do potwierdzenia zgodności parametrów technicznych zaoferowanych urządzeń lub rozwiązań z parametrami wymaganymi w poszczególnych OPZ.</w:t>
      </w:r>
    </w:p>
    <w:p w14:paraId="3B0A2909" w14:textId="6C9E5E7B" w:rsidR="00AB4BC6" w:rsidRPr="0070588D" w:rsidRDefault="00AB4BC6" w:rsidP="00AB4BC6">
      <w:pPr>
        <w:spacing w:before="100" w:beforeAutospacing="1" w:after="100" w:afterAutospacing="1" w:line="240" w:lineRule="auto"/>
        <w:ind w:left="360"/>
        <w:outlineLvl w:val="2"/>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3.3.</w:t>
      </w:r>
      <w:r w:rsidRPr="0070588D">
        <w:rPr>
          <w:rFonts w:ascii="Times New Roman" w:eastAsia="Times New Roman" w:hAnsi="Times New Roman" w:cs="Times New Roman"/>
          <w:kern w:val="0"/>
          <w:lang w:eastAsia="pl-PL"/>
          <w14:ligatures w14:val="none"/>
        </w:rPr>
        <w:tab/>
        <w:t>Dokumenty, o których mowa powyżej są składane w sposób przewidziany w przepisach wydanych na podstawie art. 70 ustawy Pzp;</w:t>
      </w:r>
    </w:p>
    <w:p w14:paraId="0FD500BC" w14:textId="714D6C97" w:rsidR="00AB4BC6" w:rsidRPr="0070588D" w:rsidRDefault="00AB4BC6" w:rsidP="00AB4BC6">
      <w:pPr>
        <w:spacing w:before="100" w:beforeAutospacing="1" w:after="100" w:afterAutospacing="1" w:line="240" w:lineRule="auto"/>
        <w:ind w:left="360"/>
        <w:outlineLvl w:val="2"/>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3.4.</w:t>
      </w:r>
      <w:r w:rsidRPr="0070588D">
        <w:rPr>
          <w:rFonts w:ascii="Times New Roman" w:eastAsia="Times New Roman" w:hAnsi="Times New Roman" w:cs="Times New Roman"/>
          <w:kern w:val="0"/>
          <w:lang w:eastAsia="pl-PL"/>
          <w14:ligatures w14:val="none"/>
        </w:rPr>
        <w:tab/>
        <w:t>Zgodnie z art. 107 ust. 1 ustawy Pzp Wykonawca zobowiązany jest złożyć wyżej wymienione przedmiotowe środki dowodowe wraz z ofertą;</w:t>
      </w:r>
    </w:p>
    <w:p w14:paraId="7989E431" w14:textId="14705739" w:rsidR="00AB4BC6" w:rsidRPr="0070588D" w:rsidRDefault="00AB4BC6" w:rsidP="00AB4BC6">
      <w:pPr>
        <w:spacing w:before="100" w:beforeAutospacing="1" w:after="100" w:afterAutospacing="1" w:line="240" w:lineRule="auto"/>
        <w:ind w:left="360"/>
        <w:outlineLvl w:val="2"/>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3.5.</w:t>
      </w:r>
      <w:r w:rsidRPr="0070588D">
        <w:rPr>
          <w:rFonts w:ascii="Times New Roman" w:eastAsia="Times New Roman" w:hAnsi="Times New Roman" w:cs="Times New Roman"/>
          <w:kern w:val="0"/>
          <w:lang w:eastAsia="pl-PL"/>
          <w14:ligatures w14:val="none"/>
        </w:rPr>
        <w:tab/>
        <w:t>W przypadku braku potwierdzenia danego parametru w dokumentacji technicznej producenta, należy przedstawić inny dokument, a w przypadku braku informacji w dokumentacji producenta lub innego dokumentu, oświadczenie potwierdzające spełnienie wymaganego parametru przez oferowany model sprzętu/rodzaj oprogramowania;</w:t>
      </w:r>
    </w:p>
    <w:p w14:paraId="3388DBDF" w14:textId="014BB0C6" w:rsidR="00AB4BC6" w:rsidRDefault="00AB4BC6" w:rsidP="00AB4BC6">
      <w:pPr>
        <w:spacing w:before="100" w:beforeAutospacing="1" w:after="100" w:afterAutospacing="1" w:line="240" w:lineRule="auto"/>
        <w:ind w:left="360"/>
        <w:outlineLvl w:val="2"/>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3.6.</w:t>
      </w:r>
      <w:r w:rsidRPr="0070588D">
        <w:rPr>
          <w:rFonts w:ascii="Times New Roman" w:eastAsia="Times New Roman" w:hAnsi="Times New Roman" w:cs="Times New Roman"/>
          <w:kern w:val="0"/>
          <w:lang w:eastAsia="pl-PL"/>
          <w14:ligatures w14:val="none"/>
        </w:rPr>
        <w:tab/>
        <w:t>Zamawiający zgodnie z art. 107 ust. 2 ustawy Pzp przewiduje możliwość jednokrotnego uzupełniania ww. przedmiotowych środków dowodowych na wezwanie Zamawiającego.</w:t>
      </w:r>
    </w:p>
    <w:bookmarkEnd w:id="6"/>
    <w:p w14:paraId="523C69AB" w14:textId="3B68A1F8" w:rsidR="0070588D" w:rsidRPr="00722922" w:rsidRDefault="0070588D" w:rsidP="00AB4BC6">
      <w:pPr>
        <w:spacing w:before="100" w:beforeAutospacing="1" w:after="100" w:afterAutospacing="1" w:line="240" w:lineRule="auto"/>
        <w:ind w:left="360"/>
        <w:outlineLvl w:val="2"/>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4. Oświadczenie </w:t>
      </w:r>
      <w:proofErr w:type="spellStart"/>
      <w:r>
        <w:rPr>
          <w:rFonts w:ascii="Times New Roman" w:eastAsia="Times New Roman" w:hAnsi="Times New Roman" w:cs="Times New Roman"/>
          <w:kern w:val="0"/>
          <w:lang w:eastAsia="pl-PL"/>
          <w14:ligatures w14:val="none"/>
        </w:rPr>
        <w:t>ws</w:t>
      </w:r>
      <w:proofErr w:type="spellEnd"/>
      <w:r>
        <w:rPr>
          <w:rFonts w:ascii="Times New Roman" w:eastAsia="Times New Roman" w:hAnsi="Times New Roman" w:cs="Times New Roman"/>
          <w:kern w:val="0"/>
          <w:lang w:eastAsia="pl-PL"/>
          <w14:ligatures w14:val="none"/>
        </w:rPr>
        <w:t>. Agresji na Ukrainę – zał. nr 6</w:t>
      </w:r>
    </w:p>
    <w:p w14:paraId="75D684DD" w14:textId="17EA2DFA" w:rsidR="00E722F3" w:rsidRPr="0070588D" w:rsidRDefault="00E722F3" w:rsidP="00E722F3">
      <w:pPr>
        <w:spacing w:before="100" w:beforeAutospacing="1" w:after="100" w:afterAutospacing="1" w:line="240" w:lineRule="auto"/>
        <w:outlineLvl w:val="2"/>
        <w:rPr>
          <w:rFonts w:ascii="Times New Roman" w:eastAsia="Times New Roman" w:hAnsi="Times New Roman" w:cs="Times New Roman"/>
          <w:b/>
          <w:bCs/>
          <w:kern w:val="0"/>
          <w:sz w:val="27"/>
          <w:szCs w:val="27"/>
          <w:lang w:eastAsia="pl-PL"/>
          <w14:ligatures w14:val="none"/>
        </w:rPr>
      </w:pPr>
      <w:r w:rsidRPr="0070588D">
        <w:rPr>
          <w:rFonts w:ascii="Times New Roman" w:eastAsia="Times New Roman" w:hAnsi="Times New Roman" w:cs="Times New Roman"/>
          <w:b/>
          <w:bCs/>
          <w:kern w:val="0"/>
          <w:sz w:val="27"/>
          <w:szCs w:val="27"/>
          <w:lang w:eastAsia="pl-PL"/>
          <w14:ligatures w14:val="none"/>
        </w:rPr>
        <w:t>X. SPOSÓB ORAZ TERMIN SKŁADANIA I OTWARCIA OFERT</w:t>
      </w:r>
    </w:p>
    <w:p w14:paraId="41B3F856" w14:textId="112BF5A5" w:rsidR="00E722F3" w:rsidRPr="0070588D" w:rsidRDefault="00E722F3" w:rsidP="00E722F3">
      <w:pPr>
        <w:numPr>
          <w:ilvl w:val="0"/>
          <w:numId w:val="5"/>
        </w:numPr>
        <w:spacing w:before="100" w:beforeAutospacing="1" w:after="100" w:afterAutospacing="1" w:line="240" w:lineRule="auto"/>
        <w:rPr>
          <w:rFonts w:ascii="Times New Roman" w:eastAsia="Times New Roman" w:hAnsi="Times New Roman" w:cs="Times New Roman"/>
          <w:kern w:val="0"/>
          <w:lang w:eastAsia="pl-PL"/>
          <w14:ligatures w14:val="none"/>
        </w:rPr>
      </w:pPr>
      <w:bookmarkStart w:id="7" w:name="_Hlk220311650"/>
      <w:r w:rsidRPr="0070588D">
        <w:rPr>
          <w:rFonts w:ascii="Times New Roman" w:eastAsia="Times New Roman" w:hAnsi="Times New Roman" w:cs="Times New Roman"/>
          <w:b/>
          <w:bCs/>
          <w:kern w:val="0"/>
          <w:lang w:eastAsia="pl-PL"/>
          <w14:ligatures w14:val="none"/>
        </w:rPr>
        <w:t>Termin składania:</w:t>
      </w:r>
      <w:r w:rsidRPr="0070588D">
        <w:rPr>
          <w:rFonts w:ascii="Times New Roman" w:eastAsia="Times New Roman" w:hAnsi="Times New Roman" w:cs="Times New Roman"/>
          <w:kern w:val="0"/>
          <w:lang w:eastAsia="pl-PL"/>
          <w14:ligatures w14:val="none"/>
        </w:rPr>
        <w:t xml:space="preserve"> Do dnia </w:t>
      </w:r>
      <w:r w:rsidR="001E38DF">
        <w:rPr>
          <w:rFonts w:ascii="Times New Roman" w:eastAsia="Times New Roman" w:hAnsi="Times New Roman" w:cs="Times New Roman"/>
          <w:kern w:val="0"/>
          <w:lang w:eastAsia="pl-PL"/>
          <w14:ligatures w14:val="none"/>
        </w:rPr>
        <w:t>17</w:t>
      </w:r>
      <w:r w:rsidR="00766645" w:rsidRPr="0070588D">
        <w:rPr>
          <w:rFonts w:ascii="Times New Roman" w:eastAsia="Times New Roman" w:hAnsi="Times New Roman" w:cs="Times New Roman"/>
          <w:kern w:val="0"/>
          <w:lang w:eastAsia="pl-PL"/>
          <w14:ligatures w14:val="none"/>
        </w:rPr>
        <w:t>.0</w:t>
      </w:r>
      <w:r w:rsidR="001E38DF">
        <w:rPr>
          <w:rFonts w:ascii="Times New Roman" w:eastAsia="Times New Roman" w:hAnsi="Times New Roman" w:cs="Times New Roman"/>
          <w:kern w:val="0"/>
          <w:lang w:eastAsia="pl-PL"/>
          <w14:ligatures w14:val="none"/>
        </w:rPr>
        <w:t>3</w:t>
      </w:r>
      <w:r w:rsidR="00766645" w:rsidRPr="0070588D">
        <w:rPr>
          <w:rFonts w:ascii="Times New Roman" w:eastAsia="Times New Roman" w:hAnsi="Times New Roman" w:cs="Times New Roman"/>
          <w:kern w:val="0"/>
          <w:lang w:eastAsia="pl-PL"/>
          <w14:ligatures w14:val="none"/>
        </w:rPr>
        <w:t>.</w:t>
      </w:r>
      <w:r w:rsidRPr="0070588D">
        <w:rPr>
          <w:rFonts w:ascii="Times New Roman" w:eastAsia="Times New Roman" w:hAnsi="Times New Roman" w:cs="Times New Roman"/>
          <w:kern w:val="0"/>
          <w:lang w:eastAsia="pl-PL"/>
          <w14:ligatures w14:val="none"/>
        </w:rPr>
        <w:t xml:space="preserve">2026 r., godz. </w:t>
      </w:r>
      <w:r w:rsidR="00766645" w:rsidRPr="0070588D">
        <w:rPr>
          <w:rFonts w:ascii="Times New Roman" w:eastAsia="Times New Roman" w:hAnsi="Times New Roman" w:cs="Times New Roman"/>
          <w:kern w:val="0"/>
          <w:lang w:eastAsia="pl-PL"/>
          <w14:ligatures w14:val="none"/>
        </w:rPr>
        <w:t>10:00</w:t>
      </w:r>
    </w:p>
    <w:bookmarkEnd w:id="7"/>
    <w:p w14:paraId="4BCDACFB" w14:textId="5636E775" w:rsidR="00D578C3" w:rsidRPr="00D578C3" w:rsidRDefault="00E722F3" w:rsidP="00E722F3">
      <w:pPr>
        <w:numPr>
          <w:ilvl w:val="0"/>
          <w:numId w:val="5"/>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b/>
          <w:bCs/>
          <w:kern w:val="0"/>
          <w:lang w:eastAsia="pl-PL"/>
          <w14:ligatures w14:val="none"/>
        </w:rPr>
        <w:t>Sposób:</w:t>
      </w:r>
      <w:r w:rsidRPr="0070588D">
        <w:rPr>
          <w:rFonts w:ascii="Times New Roman" w:eastAsia="Times New Roman" w:hAnsi="Times New Roman" w:cs="Times New Roman"/>
          <w:kern w:val="0"/>
          <w:lang w:eastAsia="pl-PL"/>
          <w14:ligatures w14:val="none"/>
        </w:rPr>
        <w:t xml:space="preserve"> </w:t>
      </w:r>
      <w:r w:rsidR="00766645" w:rsidRPr="0070588D">
        <w:rPr>
          <w:rFonts w:ascii="Times New Roman" w:eastAsia="Times New Roman" w:hAnsi="Times New Roman" w:cs="Times New Roman"/>
          <w:kern w:val="0"/>
          <w:lang w:eastAsia="pl-PL"/>
          <w14:ligatures w14:val="none"/>
        </w:rPr>
        <w:t>elektronicznie na</w:t>
      </w:r>
      <w:r w:rsidRPr="0070588D">
        <w:rPr>
          <w:rFonts w:ascii="Times New Roman" w:eastAsia="Times New Roman" w:hAnsi="Times New Roman" w:cs="Times New Roman"/>
          <w:kern w:val="0"/>
          <w:lang w:eastAsia="pl-PL"/>
          <w14:ligatures w14:val="none"/>
        </w:rPr>
        <w:t xml:space="preserve"> Platform</w:t>
      </w:r>
      <w:r w:rsidR="00766645" w:rsidRPr="0070588D">
        <w:rPr>
          <w:rFonts w:ascii="Times New Roman" w:eastAsia="Times New Roman" w:hAnsi="Times New Roman" w:cs="Times New Roman"/>
          <w:kern w:val="0"/>
          <w:lang w:eastAsia="pl-PL"/>
          <w14:ligatures w14:val="none"/>
        </w:rPr>
        <w:t>ie</w:t>
      </w:r>
      <w:r w:rsidRPr="0070588D">
        <w:rPr>
          <w:rFonts w:ascii="Times New Roman" w:eastAsia="Times New Roman" w:hAnsi="Times New Roman" w:cs="Times New Roman"/>
          <w:kern w:val="0"/>
          <w:lang w:eastAsia="pl-PL"/>
          <w14:ligatures w14:val="none"/>
        </w:rPr>
        <w:t xml:space="preserve"> </w:t>
      </w:r>
      <w:hyperlink r:id="rId11" w:history="1">
        <w:r w:rsidR="00D578C3" w:rsidRPr="00187D3F">
          <w:rPr>
            <w:rStyle w:val="Hipercze"/>
            <w:rFonts w:ascii="Times New Roman" w:eastAsia="Times New Roman" w:hAnsi="Times New Roman" w:cs="Times New Roman"/>
            <w:kern w:val="0"/>
            <w:lang w:eastAsia="pl-PL"/>
            <w14:ligatures w14:val="none"/>
          </w:rPr>
          <w:t>https://ezamowienia.gov.pl</w:t>
        </w:r>
      </w:hyperlink>
    </w:p>
    <w:p w14:paraId="567F21B7" w14:textId="6463333D" w:rsidR="00D578C3" w:rsidRPr="0070588D" w:rsidRDefault="00766645" w:rsidP="00D578C3">
      <w:pPr>
        <w:numPr>
          <w:ilvl w:val="0"/>
          <w:numId w:val="5"/>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color w:val="0000FF"/>
          <w:kern w:val="0"/>
          <w:lang w:eastAsia="pl-PL"/>
          <w14:ligatures w14:val="none"/>
        </w:rPr>
        <w:t xml:space="preserve"> </w:t>
      </w:r>
      <w:r w:rsidR="00D578C3" w:rsidRPr="0070588D">
        <w:rPr>
          <w:rFonts w:ascii="Times New Roman" w:eastAsia="Times New Roman" w:hAnsi="Times New Roman" w:cs="Times New Roman"/>
          <w:b/>
          <w:bCs/>
          <w:kern w:val="0"/>
          <w:lang w:eastAsia="pl-PL"/>
          <w14:ligatures w14:val="none"/>
        </w:rPr>
        <w:t xml:space="preserve">Termin </w:t>
      </w:r>
      <w:r w:rsidR="00D578C3">
        <w:rPr>
          <w:rFonts w:ascii="Times New Roman" w:eastAsia="Times New Roman" w:hAnsi="Times New Roman" w:cs="Times New Roman"/>
          <w:b/>
          <w:bCs/>
          <w:kern w:val="0"/>
          <w:lang w:eastAsia="pl-PL"/>
          <w14:ligatures w14:val="none"/>
        </w:rPr>
        <w:t>otwarc</w:t>
      </w:r>
      <w:r w:rsidR="00D578C3" w:rsidRPr="0070588D">
        <w:rPr>
          <w:rFonts w:ascii="Times New Roman" w:eastAsia="Times New Roman" w:hAnsi="Times New Roman" w:cs="Times New Roman"/>
          <w:b/>
          <w:bCs/>
          <w:kern w:val="0"/>
          <w:lang w:eastAsia="pl-PL"/>
          <w14:ligatures w14:val="none"/>
        </w:rPr>
        <w:t>ia:</w:t>
      </w:r>
      <w:r w:rsidR="00D578C3" w:rsidRPr="0070588D">
        <w:rPr>
          <w:rFonts w:ascii="Times New Roman" w:eastAsia="Times New Roman" w:hAnsi="Times New Roman" w:cs="Times New Roman"/>
          <w:kern w:val="0"/>
          <w:lang w:eastAsia="pl-PL"/>
          <w14:ligatures w14:val="none"/>
        </w:rPr>
        <w:t xml:space="preserve"> dnia </w:t>
      </w:r>
      <w:r w:rsidR="001E38DF">
        <w:rPr>
          <w:rFonts w:ascii="Times New Roman" w:eastAsia="Times New Roman" w:hAnsi="Times New Roman" w:cs="Times New Roman"/>
          <w:kern w:val="0"/>
          <w:lang w:eastAsia="pl-PL"/>
          <w14:ligatures w14:val="none"/>
        </w:rPr>
        <w:t>17</w:t>
      </w:r>
      <w:r w:rsidR="00D578C3" w:rsidRPr="0070588D">
        <w:rPr>
          <w:rFonts w:ascii="Times New Roman" w:eastAsia="Times New Roman" w:hAnsi="Times New Roman" w:cs="Times New Roman"/>
          <w:kern w:val="0"/>
          <w:lang w:eastAsia="pl-PL"/>
          <w14:ligatures w14:val="none"/>
        </w:rPr>
        <w:t>.0</w:t>
      </w:r>
      <w:r w:rsidR="001E38DF">
        <w:rPr>
          <w:rFonts w:ascii="Times New Roman" w:eastAsia="Times New Roman" w:hAnsi="Times New Roman" w:cs="Times New Roman"/>
          <w:kern w:val="0"/>
          <w:lang w:eastAsia="pl-PL"/>
          <w14:ligatures w14:val="none"/>
        </w:rPr>
        <w:t>3</w:t>
      </w:r>
      <w:r w:rsidR="00D578C3" w:rsidRPr="0070588D">
        <w:rPr>
          <w:rFonts w:ascii="Times New Roman" w:eastAsia="Times New Roman" w:hAnsi="Times New Roman" w:cs="Times New Roman"/>
          <w:kern w:val="0"/>
          <w:lang w:eastAsia="pl-PL"/>
          <w14:ligatures w14:val="none"/>
        </w:rPr>
        <w:t>.2026 r., godz. 10:0</w:t>
      </w:r>
      <w:r w:rsidR="00D578C3">
        <w:rPr>
          <w:rFonts w:ascii="Times New Roman" w:eastAsia="Times New Roman" w:hAnsi="Times New Roman" w:cs="Times New Roman"/>
          <w:kern w:val="0"/>
          <w:lang w:eastAsia="pl-PL"/>
          <w14:ligatures w14:val="none"/>
        </w:rPr>
        <w:t>5</w:t>
      </w:r>
    </w:p>
    <w:p w14:paraId="1CB8E83F" w14:textId="0DF28A6B" w:rsidR="00291E25" w:rsidRPr="00291E25" w:rsidRDefault="00291E25" w:rsidP="00AD7B05">
      <w:pPr>
        <w:spacing w:before="100" w:beforeAutospacing="1" w:after="100" w:afterAutospacing="1" w:line="240" w:lineRule="auto"/>
        <w:outlineLvl w:val="2"/>
        <w:rPr>
          <w:rFonts w:ascii="Times New Roman" w:eastAsia="Times New Roman" w:hAnsi="Times New Roman" w:cs="Times New Roman"/>
          <w:b/>
          <w:bCs/>
          <w:kern w:val="0"/>
          <w:sz w:val="28"/>
          <w:szCs w:val="28"/>
          <w:lang w:eastAsia="pl-PL"/>
          <w14:ligatures w14:val="none"/>
        </w:rPr>
      </w:pPr>
      <w:r w:rsidRPr="00291E25">
        <w:rPr>
          <w:rFonts w:ascii="Times New Roman" w:eastAsia="Times New Roman" w:hAnsi="Times New Roman" w:cs="Times New Roman"/>
          <w:b/>
          <w:bCs/>
          <w:kern w:val="0"/>
          <w:sz w:val="28"/>
          <w:szCs w:val="28"/>
          <w:lang w:eastAsia="pl-PL"/>
          <w14:ligatures w14:val="none"/>
        </w:rPr>
        <w:t>X</w:t>
      </w:r>
      <w:r w:rsidR="006909D1">
        <w:rPr>
          <w:rFonts w:ascii="Times New Roman" w:eastAsia="Times New Roman" w:hAnsi="Times New Roman" w:cs="Times New Roman"/>
          <w:b/>
          <w:bCs/>
          <w:kern w:val="0"/>
          <w:sz w:val="28"/>
          <w:szCs w:val="28"/>
          <w:lang w:eastAsia="pl-PL"/>
          <w14:ligatures w14:val="none"/>
        </w:rPr>
        <w:t>I</w:t>
      </w:r>
      <w:r w:rsidRPr="00291E25">
        <w:rPr>
          <w:rFonts w:ascii="Times New Roman" w:eastAsia="Times New Roman" w:hAnsi="Times New Roman" w:cs="Times New Roman"/>
          <w:b/>
          <w:bCs/>
          <w:kern w:val="0"/>
          <w:sz w:val="28"/>
          <w:szCs w:val="28"/>
          <w:lang w:eastAsia="pl-PL"/>
          <w14:ligatures w14:val="none"/>
        </w:rPr>
        <w:t xml:space="preserve">. OPIS SPOSOBU OBLICZANIA CENY </w:t>
      </w:r>
    </w:p>
    <w:p w14:paraId="2F521F5A" w14:textId="77777777" w:rsidR="00291E25" w:rsidRPr="001E38DF" w:rsidRDefault="00291E25" w:rsidP="00AD7B05">
      <w:p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291E25">
        <w:rPr>
          <w:rFonts w:ascii="Times New Roman" w:eastAsia="Times New Roman" w:hAnsi="Times New Roman" w:cs="Times New Roman"/>
          <w:kern w:val="0"/>
          <w:sz w:val="28"/>
          <w:szCs w:val="28"/>
          <w:lang w:eastAsia="pl-PL"/>
          <w14:ligatures w14:val="none"/>
        </w:rPr>
        <w:t xml:space="preserve">1. </w:t>
      </w:r>
      <w:r w:rsidRPr="001E38DF">
        <w:rPr>
          <w:rFonts w:ascii="Times New Roman" w:eastAsia="Times New Roman" w:hAnsi="Times New Roman" w:cs="Times New Roman"/>
          <w:kern w:val="0"/>
          <w:lang w:eastAsia="pl-PL"/>
          <w14:ligatures w14:val="none"/>
        </w:rPr>
        <w:t>Cena ofertowa winna spełniać wymogi ustawy z dnia 9 maja 2014 r. o informowaniu o cenach towarów i usług (</w:t>
      </w:r>
      <w:proofErr w:type="spellStart"/>
      <w:r w:rsidRPr="001E38DF">
        <w:rPr>
          <w:rFonts w:ascii="Times New Roman" w:eastAsia="Times New Roman" w:hAnsi="Times New Roman" w:cs="Times New Roman"/>
          <w:kern w:val="0"/>
          <w:lang w:eastAsia="pl-PL"/>
          <w14:ligatures w14:val="none"/>
        </w:rPr>
        <w:t>t.j</w:t>
      </w:r>
      <w:proofErr w:type="spellEnd"/>
      <w:r w:rsidRPr="001E38DF">
        <w:rPr>
          <w:rFonts w:ascii="Times New Roman" w:eastAsia="Times New Roman" w:hAnsi="Times New Roman" w:cs="Times New Roman"/>
          <w:kern w:val="0"/>
          <w:lang w:eastAsia="pl-PL"/>
          <w14:ligatures w14:val="none"/>
        </w:rPr>
        <w:t xml:space="preserve">. Dz. U. z 2019 r. poz. 178), a w szczególności jej art. 3 ust. 1 pkt 1 oraz ust. 2, który stanowi, że „cena to wartość wyrażona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 </w:t>
      </w:r>
    </w:p>
    <w:p w14:paraId="43C5E61C" w14:textId="77777777" w:rsidR="00291E25" w:rsidRPr="001E38DF" w:rsidRDefault="00291E25" w:rsidP="00AD7B05">
      <w:p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1E38DF">
        <w:rPr>
          <w:rFonts w:ascii="Times New Roman" w:eastAsia="Times New Roman" w:hAnsi="Times New Roman" w:cs="Times New Roman"/>
          <w:kern w:val="0"/>
          <w:lang w:eastAsia="pl-PL"/>
          <w14:ligatures w14:val="none"/>
        </w:rPr>
        <w:t xml:space="preserve">2. Wykonawca określi cenę oferty netto z określeniem stawki VAT oraz cenę brutto łącznie z podatkiem. Cenę należy podać w złotych polskich w zapisie liczbowym i słownie z dokładnością do dwóch miejsc po przecinku. </w:t>
      </w:r>
    </w:p>
    <w:p w14:paraId="6130CE0A" w14:textId="77777777" w:rsidR="00291E25" w:rsidRPr="001E38DF" w:rsidRDefault="00291E25" w:rsidP="00AD7B05">
      <w:p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291E25">
        <w:rPr>
          <w:rFonts w:ascii="Times New Roman" w:eastAsia="Times New Roman" w:hAnsi="Times New Roman" w:cs="Times New Roman"/>
          <w:kern w:val="0"/>
          <w:sz w:val="28"/>
          <w:szCs w:val="28"/>
          <w:lang w:eastAsia="pl-PL"/>
          <w14:ligatures w14:val="none"/>
        </w:rPr>
        <w:t xml:space="preserve">3. </w:t>
      </w:r>
      <w:r w:rsidRPr="001E38DF">
        <w:rPr>
          <w:rFonts w:ascii="Times New Roman" w:eastAsia="Times New Roman" w:hAnsi="Times New Roman" w:cs="Times New Roman"/>
          <w:kern w:val="0"/>
          <w:lang w:eastAsia="pl-PL"/>
          <w14:ligatures w14:val="none"/>
        </w:rPr>
        <w:t xml:space="preserve">Cena oferty brutto musi gwarantować pełne wykonanie zakresu rzeczowego objętego postępowaniem o udzielenie zamówienia.. Cena podana w ofercie obejmuje wszystkie koszty związane z terminowym i prawidłowym wykonaniem przedmiotu zamówienia oraz warunkami i wytycznymi stawianymi przez Zamawiającego, odnoszące się do przedmiotu zamówienia, zysk Wykonawcy oraz wszystkie wymagane przepisami podatki i opłaty, w tym podatek VAT. </w:t>
      </w:r>
    </w:p>
    <w:p w14:paraId="1BD0312A" w14:textId="77777777" w:rsidR="00291E25" w:rsidRPr="001E38DF" w:rsidRDefault="00291E25" w:rsidP="00AD7B05">
      <w:p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1E38DF">
        <w:rPr>
          <w:rFonts w:ascii="Times New Roman" w:eastAsia="Times New Roman" w:hAnsi="Times New Roman" w:cs="Times New Roman"/>
          <w:kern w:val="0"/>
          <w:lang w:eastAsia="pl-PL"/>
          <w14:ligatures w14:val="none"/>
        </w:rPr>
        <w:t xml:space="preserve">4. Wykonawca, uwzględniając wszystkie wymogi o których mowa w SWZ, powinien w cenie ofertowej ująć wszelkie koszty i ryzyka wynikające z wymagań określonych w SWZ i załącznikach do SWZ oraz w obowiązującym na dzień składania oferty prawie, na podstawie własnych kalkulacji i szacunków, a w szczególności koszty ekspertyz, warunków technicznych, opinii, uzgodnień, konsultacji, procedur i decyzji administracyjnych niezbędnych do prawidłowego opracowania przedmiotu zamówienia. </w:t>
      </w:r>
    </w:p>
    <w:p w14:paraId="5D4CB29F" w14:textId="77777777" w:rsidR="00291E25" w:rsidRPr="001E38DF" w:rsidRDefault="00291E25" w:rsidP="00AD7B05">
      <w:p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1E38DF">
        <w:rPr>
          <w:rFonts w:ascii="Times New Roman" w:eastAsia="Times New Roman" w:hAnsi="Times New Roman" w:cs="Times New Roman"/>
          <w:kern w:val="0"/>
          <w:lang w:eastAsia="pl-PL"/>
          <w14:ligatures w14:val="none"/>
        </w:rPr>
        <w:t xml:space="preserve">5. Jeżeli została złożona oferta, której wybór prowadziłby do powstania u Zamawiającego obowiązku podatkowego dla celów zastosowania kryterium ceny lub kosztu Zamawiający dolicza do przedstawionej w tej ofercie ceny kwotę podatku od towarów i usług, którą miałby obowiązek rozliczyć. W przypadku, o którym mowa powyżej Wykonawca ma obowiązek: poinformowania Zamawiającego, że wybór jego oferty będzie prowadził do powstania u Zamawiającego obowiązku podatkowego, wskazania nazwy 23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z wiedzą Wykonawcy, będzie miała zastosowanie. </w:t>
      </w:r>
    </w:p>
    <w:p w14:paraId="1A0B267F" w14:textId="77777777" w:rsidR="00291E25" w:rsidRPr="001E38DF" w:rsidRDefault="00291E25" w:rsidP="00AD7B05">
      <w:p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1E38DF">
        <w:rPr>
          <w:rFonts w:ascii="Times New Roman" w:eastAsia="Times New Roman" w:hAnsi="Times New Roman" w:cs="Times New Roman"/>
          <w:kern w:val="0"/>
          <w:lang w:eastAsia="pl-PL"/>
          <w14:ligatures w14:val="none"/>
        </w:rPr>
        <w:t xml:space="preserve">6.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FDC9EDC" w14:textId="626D66BC" w:rsidR="00291E25" w:rsidRPr="00291E25" w:rsidRDefault="00291E25" w:rsidP="00AD7B05">
      <w:pPr>
        <w:spacing w:before="100" w:beforeAutospacing="1" w:after="100" w:afterAutospacing="1" w:line="240" w:lineRule="auto"/>
        <w:outlineLvl w:val="2"/>
        <w:rPr>
          <w:rFonts w:ascii="Times New Roman" w:eastAsia="Times New Roman" w:hAnsi="Times New Roman" w:cs="Times New Roman"/>
          <w:kern w:val="0"/>
          <w:sz w:val="28"/>
          <w:szCs w:val="28"/>
          <w:lang w:eastAsia="pl-PL"/>
          <w14:ligatures w14:val="none"/>
        </w:rPr>
      </w:pPr>
      <w:r w:rsidRPr="001E38DF">
        <w:rPr>
          <w:rFonts w:ascii="Times New Roman" w:eastAsia="Times New Roman" w:hAnsi="Times New Roman" w:cs="Times New Roman"/>
          <w:kern w:val="0"/>
          <w:lang w:eastAsia="pl-PL"/>
          <w14:ligatures w14:val="none"/>
        </w:rPr>
        <w:t>7. Cena może być tylko jedna. Nie dopuszcza się wariantowości cen. Wszelkie upusty, rabaty winny być od razu ujęte w obliczeniu ceny, tak by wyliczona cena za realizację zamówienia była ceną ostateczną, bez konieczności dokonywania przez Zamawiającego przeliczeń itp. działań w celu jej określenia</w:t>
      </w:r>
      <w:r w:rsidRPr="00291E25">
        <w:rPr>
          <w:rFonts w:ascii="Times New Roman" w:eastAsia="Times New Roman" w:hAnsi="Times New Roman" w:cs="Times New Roman"/>
          <w:kern w:val="0"/>
          <w:sz w:val="28"/>
          <w:szCs w:val="28"/>
          <w:lang w:eastAsia="pl-PL"/>
          <w14:ligatures w14:val="none"/>
        </w:rPr>
        <w:t>.</w:t>
      </w:r>
    </w:p>
    <w:p w14:paraId="34D93B2A" w14:textId="2CB4DFFF" w:rsidR="00AD7B05" w:rsidRPr="0070588D" w:rsidRDefault="00E722F3" w:rsidP="00AD7B05">
      <w:p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b/>
          <w:bCs/>
          <w:kern w:val="0"/>
          <w:sz w:val="27"/>
          <w:szCs w:val="27"/>
          <w:lang w:eastAsia="pl-PL"/>
          <w14:ligatures w14:val="none"/>
        </w:rPr>
        <w:t>X</w:t>
      </w:r>
      <w:r w:rsidR="00291E25">
        <w:rPr>
          <w:rFonts w:ascii="Times New Roman" w:eastAsia="Times New Roman" w:hAnsi="Times New Roman" w:cs="Times New Roman"/>
          <w:b/>
          <w:bCs/>
          <w:kern w:val="0"/>
          <w:sz w:val="27"/>
          <w:szCs w:val="27"/>
          <w:lang w:eastAsia="pl-PL"/>
          <w14:ligatures w14:val="none"/>
        </w:rPr>
        <w:t>I</w:t>
      </w:r>
      <w:r w:rsidR="006909D1">
        <w:rPr>
          <w:rFonts w:ascii="Times New Roman" w:eastAsia="Times New Roman" w:hAnsi="Times New Roman" w:cs="Times New Roman"/>
          <w:b/>
          <w:bCs/>
          <w:kern w:val="0"/>
          <w:sz w:val="27"/>
          <w:szCs w:val="27"/>
          <w:lang w:eastAsia="pl-PL"/>
          <w14:ligatures w14:val="none"/>
        </w:rPr>
        <w:t>I</w:t>
      </w:r>
      <w:r w:rsidRPr="0070588D">
        <w:rPr>
          <w:rFonts w:ascii="Times New Roman" w:eastAsia="Times New Roman" w:hAnsi="Times New Roman" w:cs="Times New Roman"/>
          <w:b/>
          <w:bCs/>
          <w:kern w:val="0"/>
          <w:sz w:val="27"/>
          <w:szCs w:val="27"/>
          <w:lang w:eastAsia="pl-PL"/>
          <w14:ligatures w14:val="none"/>
        </w:rPr>
        <w:t>. KRYTERIA OCENY OFERT</w:t>
      </w:r>
    </w:p>
    <w:p w14:paraId="4427BDEB" w14:textId="6DE697C7" w:rsidR="00E722F3" w:rsidRPr="0070588D" w:rsidRDefault="00AD7B05" w:rsidP="00E722F3">
      <w:pPr>
        <w:numPr>
          <w:ilvl w:val="0"/>
          <w:numId w:val="18"/>
        </w:numPr>
        <w:tabs>
          <w:tab w:val="clear" w:pos="2340"/>
        </w:tabs>
        <w:spacing w:before="100" w:beforeAutospacing="1" w:after="100" w:afterAutospacing="1" w:line="240" w:lineRule="auto"/>
        <w:ind w:left="284"/>
        <w:outlineLvl w:val="2"/>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 xml:space="preserve"> </w:t>
      </w:r>
      <w:r w:rsidRPr="00AD7B05">
        <w:rPr>
          <w:rFonts w:ascii="Times New Roman" w:eastAsia="Times New Roman" w:hAnsi="Times New Roman" w:cs="Times New Roman"/>
          <w:kern w:val="0"/>
          <w:lang w:eastAsia="pl-PL"/>
          <w14:ligatures w14:val="none"/>
        </w:rPr>
        <w:t>Za ofertę najkorzystniejszą zostanie uznana oferta z najwyższą wartością wyrażoną w punktach z uwzględnieniem następujących  kryteriów oceny:</w:t>
      </w:r>
    </w:p>
    <w:tbl>
      <w:tblPr>
        <w:tblStyle w:val="Tabela-Siatka"/>
        <w:tblW w:w="10116" w:type="dxa"/>
        <w:tblLook w:val="04A0" w:firstRow="1" w:lastRow="0" w:firstColumn="1" w:lastColumn="0" w:noHBand="0" w:noVBand="1"/>
      </w:tblPr>
      <w:tblGrid>
        <w:gridCol w:w="543"/>
        <w:gridCol w:w="1966"/>
        <w:gridCol w:w="757"/>
        <w:gridCol w:w="6850"/>
      </w:tblGrid>
      <w:tr w:rsidR="001E2DAA" w:rsidRPr="0070588D" w14:paraId="182A8E05" w14:textId="77777777" w:rsidTr="00092FC3">
        <w:trPr>
          <w:trHeight w:val="486"/>
        </w:trPr>
        <w:tc>
          <w:tcPr>
            <w:tcW w:w="423" w:type="dxa"/>
            <w:noWrap/>
            <w:hideMark/>
          </w:tcPr>
          <w:p w14:paraId="7FD82313" w14:textId="64FAD5E9" w:rsidR="001E2DAA" w:rsidRPr="0070588D" w:rsidRDefault="001E2DAA" w:rsidP="000B1984">
            <w:pPr>
              <w:rPr>
                <w:rFonts w:ascii="Times New Roman" w:hAnsi="Times New Roman" w:cs="Times New Roman"/>
              </w:rPr>
            </w:pPr>
            <w:r w:rsidRPr="0070588D">
              <w:rPr>
                <w:rFonts w:ascii="Times New Roman" w:hAnsi="Times New Roman" w:cs="Times New Roman"/>
              </w:rPr>
              <w:t>Lp.</w:t>
            </w:r>
          </w:p>
        </w:tc>
        <w:tc>
          <w:tcPr>
            <w:tcW w:w="1966" w:type="dxa"/>
            <w:noWrap/>
            <w:hideMark/>
          </w:tcPr>
          <w:p w14:paraId="21C6901B" w14:textId="77777777" w:rsidR="001E2DAA" w:rsidRPr="0070588D" w:rsidRDefault="001E2DAA" w:rsidP="000B1984">
            <w:pPr>
              <w:rPr>
                <w:rFonts w:ascii="Times New Roman" w:hAnsi="Times New Roman" w:cs="Times New Roman"/>
              </w:rPr>
            </w:pPr>
            <w:r w:rsidRPr="0070588D">
              <w:rPr>
                <w:rFonts w:ascii="Times New Roman" w:hAnsi="Times New Roman" w:cs="Times New Roman"/>
              </w:rPr>
              <w:t>Kryterium</w:t>
            </w:r>
          </w:p>
        </w:tc>
        <w:tc>
          <w:tcPr>
            <w:tcW w:w="0" w:type="auto"/>
            <w:noWrap/>
            <w:hideMark/>
          </w:tcPr>
          <w:p w14:paraId="59932D8E" w14:textId="77777777" w:rsidR="001E2DAA" w:rsidRPr="0070588D" w:rsidRDefault="001E2DAA" w:rsidP="000B1984">
            <w:pPr>
              <w:rPr>
                <w:rFonts w:ascii="Times New Roman" w:hAnsi="Times New Roman" w:cs="Times New Roman"/>
              </w:rPr>
            </w:pPr>
            <w:r w:rsidRPr="0070588D">
              <w:rPr>
                <w:rFonts w:ascii="Times New Roman" w:hAnsi="Times New Roman" w:cs="Times New Roman"/>
              </w:rPr>
              <w:t>Waga</w:t>
            </w:r>
          </w:p>
        </w:tc>
        <w:tc>
          <w:tcPr>
            <w:tcW w:w="0" w:type="auto"/>
            <w:noWrap/>
            <w:hideMark/>
          </w:tcPr>
          <w:p w14:paraId="7E4780F1" w14:textId="77777777" w:rsidR="001E2DAA" w:rsidRPr="0070588D" w:rsidRDefault="001E2DAA" w:rsidP="000B1984">
            <w:pPr>
              <w:rPr>
                <w:rFonts w:ascii="Times New Roman" w:hAnsi="Times New Roman" w:cs="Times New Roman"/>
              </w:rPr>
            </w:pPr>
            <w:r w:rsidRPr="0070588D">
              <w:rPr>
                <w:rFonts w:ascii="Times New Roman" w:hAnsi="Times New Roman" w:cs="Times New Roman"/>
              </w:rPr>
              <w:t>Opis sposobu oceny</w:t>
            </w:r>
          </w:p>
        </w:tc>
      </w:tr>
      <w:tr w:rsidR="001E2DAA" w:rsidRPr="0070588D" w14:paraId="6595B1B2" w14:textId="77777777" w:rsidTr="00092FC3">
        <w:trPr>
          <w:trHeight w:val="473"/>
        </w:trPr>
        <w:tc>
          <w:tcPr>
            <w:tcW w:w="423" w:type="dxa"/>
            <w:hideMark/>
          </w:tcPr>
          <w:p w14:paraId="33972205" w14:textId="77777777" w:rsidR="001E2DAA" w:rsidRPr="0070588D" w:rsidRDefault="001E2DAA" w:rsidP="000B1984">
            <w:pPr>
              <w:rPr>
                <w:rFonts w:ascii="Times New Roman" w:hAnsi="Times New Roman" w:cs="Times New Roman"/>
              </w:rPr>
            </w:pPr>
            <w:r w:rsidRPr="0070588D">
              <w:rPr>
                <w:rFonts w:ascii="Times New Roman" w:hAnsi="Times New Roman" w:cs="Times New Roman"/>
              </w:rPr>
              <w:t>1.</w:t>
            </w:r>
          </w:p>
        </w:tc>
        <w:tc>
          <w:tcPr>
            <w:tcW w:w="1966" w:type="dxa"/>
            <w:hideMark/>
          </w:tcPr>
          <w:p w14:paraId="4800E93D" w14:textId="77777777" w:rsidR="001E2DAA" w:rsidRPr="0070588D" w:rsidRDefault="001E2DAA" w:rsidP="000B1984">
            <w:pPr>
              <w:rPr>
                <w:rFonts w:ascii="Times New Roman" w:hAnsi="Times New Roman" w:cs="Times New Roman"/>
              </w:rPr>
            </w:pPr>
            <w:r w:rsidRPr="0070588D">
              <w:rPr>
                <w:rFonts w:ascii="Times New Roman" w:hAnsi="Times New Roman" w:cs="Times New Roman"/>
                <w:b/>
                <w:bCs/>
              </w:rPr>
              <w:t>Cena brutto</w:t>
            </w:r>
          </w:p>
        </w:tc>
        <w:tc>
          <w:tcPr>
            <w:tcW w:w="0" w:type="auto"/>
            <w:hideMark/>
          </w:tcPr>
          <w:p w14:paraId="6600B7AD" w14:textId="77777777" w:rsidR="001E2DAA" w:rsidRPr="0070588D" w:rsidRDefault="001E2DAA" w:rsidP="000B1984">
            <w:pPr>
              <w:rPr>
                <w:rFonts w:ascii="Times New Roman" w:hAnsi="Times New Roman" w:cs="Times New Roman"/>
              </w:rPr>
            </w:pPr>
            <w:r w:rsidRPr="0070588D">
              <w:rPr>
                <w:rFonts w:ascii="Times New Roman" w:hAnsi="Times New Roman" w:cs="Times New Roman"/>
                <w:b/>
                <w:bCs/>
              </w:rPr>
              <w:t>60%</w:t>
            </w:r>
          </w:p>
        </w:tc>
        <w:tc>
          <w:tcPr>
            <w:tcW w:w="0" w:type="auto"/>
            <w:hideMark/>
          </w:tcPr>
          <w:p w14:paraId="449364FA" w14:textId="528AC8A5" w:rsidR="001E2DAA" w:rsidRPr="0070588D" w:rsidRDefault="001E2DAA" w:rsidP="000B1984">
            <w:pPr>
              <w:rPr>
                <w:rFonts w:ascii="Times New Roman" w:hAnsi="Times New Roman" w:cs="Times New Roman"/>
              </w:rPr>
            </w:pPr>
            <w:r w:rsidRPr="0070588D">
              <w:rPr>
                <w:rFonts w:ascii="Times New Roman" w:hAnsi="Times New Roman" w:cs="Times New Roman"/>
              </w:rPr>
              <w:t>najniższa cena = max punktów; pozostałe proporcjonalnie</w:t>
            </w:r>
            <w:r w:rsidR="00DD4709" w:rsidRPr="00DD4709">
              <w:rPr>
                <w:rFonts w:ascii="Times New Roman" w:hAnsi="Times New Roman" w:cs="Times New Roman"/>
              </w:rPr>
              <w:t xml:space="preserve"> liczona wg wzoru</w:t>
            </w:r>
          </w:p>
        </w:tc>
      </w:tr>
      <w:tr w:rsidR="001E2DAA" w:rsidRPr="0070588D" w14:paraId="5730FB2E" w14:textId="77777777" w:rsidTr="00092FC3">
        <w:trPr>
          <w:trHeight w:val="486"/>
        </w:trPr>
        <w:tc>
          <w:tcPr>
            <w:tcW w:w="423" w:type="dxa"/>
            <w:hideMark/>
          </w:tcPr>
          <w:p w14:paraId="3ACEE290" w14:textId="77777777" w:rsidR="001E2DAA" w:rsidRPr="0070588D" w:rsidRDefault="001E2DAA" w:rsidP="000B1984">
            <w:pPr>
              <w:rPr>
                <w:rFonts w:ascii="Times New Roman" w:hAnsi="Times New Roman" w:cs="Times New Roman"/>
              </w:rPr>
            </w:pPr>
            <w:r w:rsidRPr="0070588D">
              <w:rPr>
                <w:rFonts w:ascii="Times New Roman" w:hAnsi="Times New Roman" w:cs="Times New Roman"/>
              </w:rPr>
              <w:t>2.</w:t>
            </w:r>
          </w:p>
        </w:tc>
        <w:tc>
          <w:tcPr>
            <w:tcW w:w="1966" w:type="dxa"/>
            <w:hideMark/>
          </w:tcPr>
          <w:p w14:paraId="2DD6938B" w14:textId="3B6A3793" w:rsidR="001E2DAA" w:rsidRPr="0070588D" w:rsidRDefault="0024058F" w:rsidP="000B1984">
            <w:pPr>
              <w:rPr>
                <w:rFonts w:ascii="Times New Roman" w:hAnsi="Times New Roman" w:cs="Times New Roman"/>
              </w:rPr>
            </w:pPr>
            <w:r w:rsidRPr="0024058F">
              <w:rPr>
                <w:rFonts w:ascii="Times New Roman" w:hAnsi="Times New Roman" w:cs="Times New Roman"/>
                <w:b/>
                <w:bCs/>
              </w:rPr>
              <w:t xml:space="preserve">parametry techniczne </w:t>
            </w:r>
          </w:p>
        </w:tc>
        <w:tc>
          <w:tcPr>
            <w:tcW w:w="0" w:type="auto"/>
            <w:hideMark/>
          </w:tcPr>
          <w:p w14:paraId="1BE6FE2F" w14:textId="29873E8D" w:rsidR="001E2DAA" w:rsidRPr="0070588D" w:rsidRDefault="0024058F" w:rsidP="000B1984">
            <w:pPr>
              <w:rPr>
                <w:rFonts w:ascii="Times New Roman" w:hAnsi="Times New Roman" w:cs="Times New Roman"/>
              </w:rPr>
            </w:pPr>
            <w:r>
              <w:rPr>
                <w:rFonts w:ascii="Times New Roman" w:hAnsi="Times New Roman" w:cs="Times New Roman"/>
                <w:b/>
                <w:bCs/>
              </w:rPr>
              <w:t>3</w:t>
            </w:r>
            <w:r w:rsidR="001E2DAA" w:rsidRPr="0070588D">
              <w:rPr>
                <w:rFonts w:ascii="Times New Roman" w:hAnsi="Times New Roman" w:cs="Times New Roman"/>
                <w:b/>
                <w:bCs/>
              </w:rPr>
              <w:t>0%</w:t>
            </w:r>
          </w:p>
        </w:tc>
        <w:tc>
          <w:tcPr>
            <w:tcW w:w="0" w:type="auto"/>
            <w:hideMark/>
          </w:tcPr>
          <w:p w14:paraId="07B21DE1" w14:textId="09DC8D7F" w:rsidR="001E2DAA" w:rsidRPr="0070588D" w:rsidRDefault="00FE673D" w:rsidP="000B1984">
            <w:pPr>
              <w:rPr>
                <w:rFonts w:ascii="Times New Roman" w:hAnsi="Times New Roman" w:cs="Times New Roman"/>
              </w:rPr>
            </w:pPr>
            <w:r>
              <w:rPr>
                <w:rFonts w:ascii="Times New Roman" w:hAnsi="Times New Roman" w:cs="Times New Roman"/>
              </w:rPr>
              <w:t xml:space="preserve">Najwyższa liczba punktów  z Tabeli </w:t>
            </w:r>
            <w:r w:rsidR="00DD4709">
              <w:rPr>
                <w:rFonts w:ascii="Times New Roman" w:hAnsi="Times New Roman" w:cs="Times New Roman"/>
              </w:rPr>
              <w:t xml:space="preserve">w </w:t>
            </w:r>
            <w:r>
              <w:rPr>
                <w:rFonts w:ascii="Times New Roman" w:hAnsi="Times New Roman" w:cs="Times New Roman"/>
              </w:rPr>
              <w:t xml:space="preserve">OPZ -zał. nr 2 </w:t>
            </w:r>
            <w:r w:rsidR="00DD4709">
              <w:rPr>
                <w:rFonts w:ascii="Times New Roman" w:hAnsi="Times New Roman" w:cs="Times New Roman"/>
              </w:rPr>
              <w:t xml:space="preserve">liczone </w:t>
            </w:r>
            <w:r>
              <w:rPr>
                <w:rFonts w:ascii="Times New Roman" w:hAnsi="Times New Roman" w:cs="Times New Roman"/>
              </w:rPr>
              <w:t>wg wzoru</w:t>
            </w:r>
          </w:p>
        </w:tc>
      </w:tr>
      <w:tr w:rsidR="001E2DAA" w:rsidRPr="0070588D" w14:paraId="4A8EBE39" w14:textId="77777777" w:rsidTr="00092FC3">
        <w:trPr>
          <w:trHeight w:val="473"/>
        </w:trPr>
        <w:tc>
          <w:tcPr>
            <w:tcW w:w="423" w:type="dxa"/>
            <w:hideMark/>
          </w:tcPr>
          <w:p w14:paraId="0D2107A1" w14:textId="77777777" w:rsidR="001E2DAA" w:rsidRPr="0070588D" w:rsidRDefault="001E2DAA" w:rsidP="000B1984">
            <w:pPr>
              <w:rPr>
                <w:rFonts w:ascii="Times New Roman" w:hAnsi="Times New Roman" w:cs="Times New Roman"/>
              </w:rPr>
            </w:pPr>
            <w:r w:rsidRPr="0070588D">
              <w:rPr>
                <w:rFonts w:ascii="Times New Roman" w:hAnsi="Times New Roman" w:cs="Times New Roman"/>
              </w:rPr>
              <w:t>3.</w:t>
            </w:r>
          </w:p>
        </w:tc>
        <w:tc>
          <w:tcPr>
            <w:tcW w:w="1966" w:type="dxa"/>
            <w:hideMark/>
          </w:tcPr>
          <w:p w14:paraId="176DB922" w14:textId="70F00B1C" w:rsidR="0024058F" w:rsidRPr="0024058F" w:rsidRDefault="0024058F" w:rsidP="0024058F">
            <w:pPr>
              <w:rPr>
                <w:rFonts w:ascii="Times New Roman" w:hAnsi="Times New Roman" w:cs="Times New Roman"/>
                <w:b/>
                <w:bCs/>
              </w:rPr>
            </w:pPr>
            <w:r w:rsidRPr="0070588D">
              <w:rPr>
                <w:rFonts w:ascii="Times New Roman" w:hAnsi="Times New Roman" w:cs="Times New Roman"/>
                <w:b/>
                <w:bCs/>
              </w:rPr>
              <w:t>Okres gwarancji</w:t>
            </w:r>
            <w:r w:rsidRPr="0024058F">
              <w:rPr>
                <w:rFonts w:ascii="Times New Roman" w:hAnsi="Times New Roman" w:cs="Times New Roman"/>
                <w:b/>
                <w:bCs/>
              </w:rPr>
              <w:t>.</w:t>
            </w:r>
          </w:p>
          <w:p w14:paraId="472E5EE4" w14:textId="57B0099D" w:rsidR="001E2DAA" w:rsidRPr="0070588D" w:rsidRDefault="001E2DAA" w:rsidP="000B1984">
            <w:pPr>
              <w:rPr>
                <w:rFonts w:ascii="Times New Roman" w:hAnsi="Times New Roman" w:cs="Times New Roman"/>
              </w:rPr>
            </w:pPr>
          </w:p>
        </w:tc>
        <w:tc>
          <w:tcPr>
            <w:tcW w:w="0" w:type="auto"/>
            <w:hideMark/>
          </w:tcPr>
          <w:p w14:paraId="58FB1B88" w14:textId="139B0CE0" w:rsidR="001E2DAA" w:rsidRPr="0070588D" w:rsidRDefault="0024058F" w:rsidP="000B1984">
            <w:pPr>
              <w:rPr>
                <w:rFonts w:ascii="Times New Roman" w:hAnsi="Times New Roman" w:cs="Times New Roman"/>
              </w:rPr>
            </w:pPr>
            <w:r>
              <w:rPr>
                <w:rFonts w:ascii="Times New Roman" w:hAnsi="Times New Roman" w:cs="Times New Roman"/>
                <w:b/>
                <w:bCs/>
              </w:rPr>
              <w:t>1</w:t>
            </w:r>
            <w:r w:rsidR="001E2DAA" w:rsidRPr="0070588D">
              <w:rPr>
                <w:rFonts w:ascii="Times New Roman" w:hAnsi="Times New Roman" w:cs="Times New Roman"/>
                <w:b/>
                <w:bCs/>
              </w:rPr>
              <w:t>0%</w:t>
            </w:r>
          </w:p>
        </w:tc>
        <w:tc>
          <w:tcPr>
            <w:tcW w:w="0" w:type="auto"/>
            <w:hideMark/>
          </w:tcPr>
          <w:p w14:paraId="345C0DEB" w14:textId="3460DF4C" w:rsidR="001E2DAA" w:rsidRPr="0070588D" w:rsidRDefault="0024058F" w:rsidP="000B1984">
            <w:pPr>
              <w:rPr>
                <w:rFonts w:ascii="Times New Roman" w:hAnsi="Times New Roman" w:cs="Times New Roman"/>
              </w:rPr>
            </w:pPr>
            <w:r w:rsidRPr="0070588D">
              <w:rPr>
                <w:rFonts w:ascii="Times New Roman" w:hAnsi="Times New Roman" w:cs="Times New Roman"/>
              </w:rPr>
              <w:t>za gwarancję powyżej min. </w:t>
            </w:r>
            <w:r>
              <w:rPr>
                <w:rFonts w:ascii="Times New Roman" w:hAnsi="Times New Roman" w:cs="Times New Roman"/>
              </w:rPr>
              <w:t>24</w:t>
            </w:r>
            <w:r w:rsidRPr="0070588D">
              <w:rPr>
                <w:rFonts w:ascii="Times New Roman" w:hAnsi="Times New Roman" w:cs="Times New Roman"/>
              </w:rPr>
              <w:t> mies. przyznawane dodatkowe punkty</w:t>
            </w:r>
          </w:p>
        </w:tc>
      </w:tr>
    </w:tbl>
    <w:p w14:paraId="3EB55529" w14:textId="77777777" w:rsidR="00D25770" w:rsidRPr="0070588D" w:rsidRDefault="00D25770" w:rsidP="00AD7B05">
      <w:pPr>
        <w:spacing w:after="0" w:line="240" w:lineRule="auto"/>
        <w:outlineLvl w:val="2"/>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Maksymalna liczba punktów: 100.</w:t>
      </w:r>
    </w:p>
    <w:p w14:paraId="2AE26285" w14:textId="77777777" w:rsidR="00AD7B05" w:rsidRPr="00AD7B05" w:rsidRDefault="00AD7B05" w:rsidP="00AD7B05">
      <w:pPr>
        <w:numPr>
          <w:ilvl w:val="0"/>
          <w:numId w:val="17"/>
        </w:num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Łączna cena ofertowa brutto (C);</w:t>
      </w:r>
    </w:p>
    <w:p w14:paraId="3B85DB17" w14:textId="77777777" w:rsidR="00AD7B05" w:rsidRPr="00AD7B05" w:rsidRDefault="00AD7B05" w:rsidP="00AD7B05">
      <w:pPr>
        <w:numPr>
          <w:ilvl w:val="0"/>
          <w:numId w:val="17"/>
        </w:num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Tryb realizacji serwisu gwarancyjnego (T);</w:t>
      </w:r>
    </w:p>
    <w:p w14:paraId="1932CB9D" w14:textId="77777777" w:rsidR="00AD7B05" w:rsidRPr="00AD7B05" w:rsidRDefault="00AD7B05" w:rsidP="00AD7B05">
      <w:pPr>
        <w:numPr>
          <w:ilvl w:val="0"/>
          <w:numId w:val="17"/>
        </w:num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Okres gwarancji (G);</w:t>
      </w:r>
    </w:p>
    <w:p w14:paraId="0BDF2CE4" w14:textId="77777777" w:rsidR="00AD7B05" w:rsidRPr="00AD7B05" w:rsidRDefault="00AD7B05" w:rsidP="00AD7B05">
      <w:pPr>
        <w:numPr>
          <w:ilvl w:val="0"/>
          <w:numId w:val="18"/>
        </w:numPr>
        <w:tabs>
          <w:tab w:val="clear" w:pos="2340"/>
        </w:tabs>
        <w:spacing w:after="0" w:line="240" w:lineRule="auto"/>
        <w:ind w:left="142"/>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Sposób obliczania ceny dla poszczególnych kryteriów:</w:t>
      </w:r>
    </w:p>
    <w:p w14:paraId="0BC9CF98" w14:textId="77777777" w:rsidR="00AD7B05" w:rsidRPr="00AD7B05" w:rsidRDefault="00AD7B05" w:rsidP="00AD7B05">
      <w:pPr>
        <w:numPr>
          <w:ilvl w:val="0"/>
          <w:numId w:val="20"/>
        </w:numPr>
        <w:spacing w:after="0" w:line="240" w:lineRule="auto"/>
        <w:outlineLvl w:val="2"/>
        <w:rPr>
          <w:rFonts w:ascii="Times New Roman" w:eastAsia="Times New Roman" w:hAnsi="Times New Roman" w:cs="Times New Roman"/>
          <w:vanish/>
          <w:kern w:val="0"/>
          <w:lang w:eastAsia="pl-PL"/>
          <w14:ligatures w14:val="none"/>
        </w:rPr>
      </w:pPr>
    </w:p>
    <w:p w14:paraId="582DA680" w14:textId="77777777" w:rsidR="00AD7B05" w:rsidRPr="00AD7B05" w:rsidRDefault="00AD7B05" w:rsidP="00AD7B05">
      <w:pPr>
        <w:numPr>
          <w:ilvl w:val="0"/>
          <w:numId w:val="20"/>
        </w:numPr>
        <w:spacing w:after="0" w:line="240" w:lineRule="auto"/>
        <w:outlineLvl w:val="2"/>
        <w:rPr>
          <w:rFonts w:ascii="Times New Roman" w:eastAsia="Times New Roman" w:hAnsi="Times New Roman" w:cs="Times New Roman"/>
          <w:vanish/>
          <w:kern w:val="0"/>
          <w:lang w:eastAsia="pl-PL"/>
          <w14:ligatures w14:val="none"/>
        </w:rPr>
      </w:pPr>
    </w:p>
    <w:p w14:paraId="6A5963C0" w14:textId="77777777" w:rsidR="00AD7B05" w:rsidRPr="00AD7B05" w:rsidRDefault="00AD7B05" w:rsidP="00AD7B05">
      <w:pPr>
        <w:numPr>
          <w:ilvl w:val="0"/>
          <w:numId w:val="20"/>
        </w:numPr>
        <w:spacing w:after="0" w:line="240" w:lineRule="auto"/>
        <w:outlineLvl w:val="2"/>
        <w:rPr>
          <w:rFonts w:ascii="Times New Roman" w:eastAsia="Times New Roman" w:hAnsi="Times New Roman" w:cs="Times New Roman"/>
          <w:vanish/>
          <w:kern w:val="0"/>
          <w:lang w:eastAsia="pl-PL"/>
          <w14:ligatures w14:val="none"/>
        </w:rPr>
      </w:pPr>
    </w:p>
    <w:p w14:paraId="0254A222" w14:textId="77777777" w:rsidR="00AD7B05" w:rsidRPr="00AD7B05" w:rsidRDefault="00AD7B05" w:rsidP="00AD7B05">
      <w:pPr>
        <w:spacing w:after="0" w:line="240" w:lineRule="auto"/>
        <w:ind w:left="34"/>
        <w:outlineLvl w:val="2"/>
        <w:rPr>
          <w:rFonts w:ascii="Times New Roman" w:eastAsia="Times New Roman" w:hAnsi="Times New Roman" w:cs="Times New Roman"/>
          <w:kern w:val="0"/>
          <w:u w:val="single"/>
          <w:lang w:eastAsia="pl-PL"/>
          <w14:ligatures w14:val="none"/>
        </w:rPr>
      </w:pPr>
      <w:r w:rsidRPr="00AD7B05">
        <w:rPr>
          <w:rFonts w:ascii="Times New Roman" w:eastAsia="Times New Roman" w:hAnsi="Times New Roman" w:cs="Times New Roman"/>
          <w:kern w:val="0"/>
          <w:u w:val="single"/>
          <w:lang w:eastAsia="pl-PL"/>
          <w14:ligatures w14:val="none"/>
        </w:rPr>
        <w:t>Ocena w kryterium „Łączna cena ofertowa brutto (C)”</w:t>
      </w:r>
    </w:p>
    <w:p w14:paraId="03DC9C9D" w14:textId="77777777" w:rsidR="00AD7B05" w:rsidRPr="00AD7B05" w:rsidRDefault="00AD7B05" w:rsidP="00AD7B05">
      <w:p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Liczba punktów w tym kryterium przyznawana będzie według wzoru:</w:t>
      </w:r>
    </w:p>
    <w:p w14:paraId="4170F799" w14:textId="77777777" w:rsidR="00AD7B05" w:rsidRPr="00AD7B05" w:rsidRDefault="00AD7B05" w:rsidP="00AD7B05">
      <w:p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C= (</w:t>
      </w:r>
      <w:proofErr w:type="spellStart"/>
      <w:r w:rsidRPr="00AD7B05">
        <w:rPr>
          <w:rFonts w:ascii="Times New Roman" w:eastAsia="Times New Roman" w:hAnsi="Times New Roman" w:cs="Times New Roman"/>
          <w:kern w:val="0"/>
          <w:lang w:eastAsia="pl-PL"/>
          <w14:ligatures w14:val="none"/>
        </w:rPr>
        <w:t>C</w:t>
      </w:r>
      <w:r w:rsidRPr="00AD7B05">
        <w:rPr>
          <w:rFonts w:ascii="Times New Roman" w:eastAsia="Times New Roman" w:hAnsi="Times New Roman" w:cs="Times New Roman"/>
          <w:kern w:val="0"/>
          <w:vertAlign w:val="subscript"/>
          <w:lang w:eastAsia="pl-PL"/>
          <w14:ligatures w14:val="none"/>
        </w:rPr>
        <w:t>min</w:t>
      </w:r>
      <w:proofErr w:type="spellEnd"/>
      <w:r w:rsidRPr="00AD7B05">
        <w:rPr>
          <w:rFonts w:ascii="Times New Roman" w:eastAsia="Times New Roman" w:hAnsi="Times New Roman" w:cs="Times New Roman"/>
          <w:kern w:val="0"/>
          <w:lang w:eastAsia="pl-PL"/>
          <w14:ligatures w14:val="none"/>
        </w:rPr>
        <w:t>/C</w:t>
      </w:r>
      <w:r w:rsidRPr="00AD7B05">
        <w:rPr>
          <w:rFonts w:ascii="Times New Roman" w:eastAsia="Times New Roman" w:hAnsi="Times New Roman" w:cs="Times New Roman"/>
          <w:kern w:val="0"/>
          <w:vertAlign w:val="subscript"/>
          <w:lang w:eastAsia="pl-PL"/>
          <w14:ligatures w14:val="none"/>
        </w:rPr>
        <w:t>o</w:t>
      </w:r>
      <w:r w:rsidRPr="00AD7B05">
        <w:rPr>
          <w:rFonts w:ascii="Times New Roman" w:eastAsia="Times New Roman" w:hAnsi="Times New Roman" w:cs="Times New Roman"/>
          <w:kern w:val="0"/>
          <w:lang w:eastAsia="pl-PL"/>
          <w14:ligatures w14:val="none"/>
        </w:rPr>
        <w:t xml:space="preserve"> ) * 100*W </w:t>
      </w:r>
    </w:p>
    <w:p w14:paraId="25D77AC5" w14:textId="77777777" w:rsidR="00AD7B05" w:rsidRPr="00AD7B05" w:rsidRDefault="00AD7B05" w:rsidP="00AD7B05">
      <w:p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 xml:space="preserve">gdzie: </w:t>
      </w:r>
      <w:bookmarkStart w:id="8" w:name="_Hlk15848797"/>
      <w:bookmarkEnd w:id="8"/>
    </w:p>
    <w:p w14:paraId="568DAC16" w14:textId="77777777" w:rsidR="00AD7B05" w:rsidRPr="00AD7B05" w:rsidRDefault="00AD7B05" w:rsidP="00AD7B05">
      <w:p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C – ocena w kryterium „Łączna cena ofertowa brutto”</w:t>
      </w:r>
    </w:p>
    <w:p w14:paraId="140F9DA3" w14:textId="77777777" w:rsidR="00AD7B05" w:rsidRPr="00AD7B05" w:rsidRDefault="00AD7B05" w:rsidP="00AD7B05">
      <w:pPr>
        <w:spacing w:after="0" w:line="240" w:lineRule="auto"/>
        <w:outlineLvl w:val="2"/>
        <w:rPr>
          <w:rFonts w:ascii="Times New Roman" w:eastAsia="Times New Roman" w:hAnsi="Times New Roman" w:cs="Times New Roman"/>
          <w:kern w:val="0"/>
          <w:lang w:eastAsia="pl-PL"/>
          <w14:ligatures w14:val="none"/>
        </w:rPr>
      </w:pPr>
      <w:proofErr w:type="spellStart"/>
      <w:r w:rsidRPr="00AD7B05">
        <w:rPr>
          <w:rFonts w:ascii="Times New Roman" w:eastAsia="Times New Roman" w:hAnsi="Times New Roman" w:cs="Times New Roman"/>
          <w:kern w:val="0"/>
          <w:lang w:eastAsia="pl-PL"/>
          <w14:ligatures w14:val="none"/>
        </w:rPr>
        <w:t>C</w:t>
      </w:r>
      <w:r w:rsidRPr="00AD7B05">
        <w:rPr>
          <w:rFonts w:ascii="Times New Roman" w:eastAsia="Times New Roman" w:hAnsi="Times New Roman" w:cs="Times New Roman"/>
          <w:kern w:val="0"/>
          <w:vertAlign w:val="subscript"/>
          <w:lang w:eastAsia="pl-PL"/>
          <w14:ligatures w14:val="none"/>
        </w:rPr>
        <w:t>min</w:t>
      </w:r>
      <w:proofErr w:type="spellEnd"/>
      <w:r w:rsidRPr="00AD7B05">
        <w:rPr>
          <w:rFonts w:ascii="Times New Roman" w:eastAsia="Times New Roman" w:hAnsi="Times New Roman" w:cs="Times New Roman"/>
          <w:kern w:val="0"/>
          <w:lang w:eastAsia="pl-PL"/>
          <w14:ligatures w14:val="none"/>
        </w:rPr>
        <w:t xml:space="preserve"> - najniższa oferowana cena spośród złożonych ofert niepodlegających odrzuceniu</w:t>
      </w:r>
    </w:p>
    <w:p w14:paraId="361F414B" w14:textId="77777777" w:rsidR="00AD7B05" w:rsidRPr="00AD7B05" w:rsidRDefault="00AD7B05" w:rsidP="00AD7B05">
      <w:p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C</w:t>
      </w:r>
      <w:r w:rsidRPr="00AD7B05">
        <w:rPr>
          <w:rFonts w:ascii="Times New Roman" w:eastAsia="Times New Roman" w:hAnsi="Times New Roman" w:cs="Times New Roman"/>
          <w:kern w:val="0"/>
          <w:vertAlign w:val="subscript"/>
          <w:lang w:eastAsia="pl-PL"/>
          <w14:ligatures w14:val="none"/>
        </w:rPr>
        <w:t>o</w:t>
      </w:r>
      <w:r w:rsidRPr="00AD7B05">
        <w:rPr>
          <w:rFonts w:ascii="Times New Roman" w:eastAsia="Times New Roman" w:hAnsi="Times New Roman" w:cs="Times New Roman"/>
          <w:kern w:val="0"/>
          <w:lang w:eastAsia="pl-PL"/>
          <w14:ligatures w14:val="none"/>
        </w:rPr>
        <w:t xml:space="preserve"> - cena oferty ocenianej</w:t>
      </w:r>
    </w:p>
    <w:p w14:paraId="6818B43C" w14:textId="77777777" w:rsidR="00AD7B05" w:rsidRPr="00AD7B05" w:rsidRDefault="00AD7B05" w:rsidP="00AD7B05">
      <w:p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W – waga w kryterium „Łączna cena ofertowa brutto”</w:t>
      </w:r>
    </w:p>
    <w:p w14:paraId="3141B78A" w14:textId="77777777" w:rsidR="00AD7B05" w:rsidRPr="00AD7B05" w:rsidRDefault="00AD7B05" w:rsidP="00AD7B05">
      <w:pPr>
        <w:spacing w:before="100" w:beforeAutospacing="1" w:after="100" w:afterAutospacing="1" w:line="240" w:lineRule="auto"/>
        <w:outlineLvl w:val="2"/>
        <w:rPr>
          <w:rFonts w:ascii="Times New Roman" w:eastAsia="Times New Roman" w:hAnsi="Times New Roman" w:cs="Times New Roman"/>
          <w:kern w:val="0"/>
          <w:u w:val="single"/>
          <w:lang w:eastAsia="pl-PL"/>
          <w14:ligatures w14:val="none"/>
        </w:rPr>
      </w:pPr>
      <w:r w:rsidRPr="00AD7B05">
        <w:rPr>
          <w:rFonts w:ascii="Times New Roman" w:eastAsia="Times New Roman" w:hAnsi="Times New Roman" w:cs="Times New Roman"/>
          <w:kern w:val="0"/>
          <w:u w:val="single"/>
          <w:lang w:eastAsia="pl-PL"/>
          <w14:ligatures w14:val="none"/>
        </w:rPr>
        <w:t>Ocena w kryterium „Okres gwarancji (G)”</w:t>
      </w:r>
    </w:p>
    <w:p w14:paraId="412AF077" w14:textId="77777777" w:rsidR="00AD7B05" w:rsidRPr="00AD7B05" w:rsidRDefault="00AD7B05" w:rsidP="00AD7B05">
      <w:p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 xml:space="preserve">W kryterium badanej ofercie zostaną przyznane punkty w zależności od długości podanego przez Wykonawcę okresu gwarancji według następujących zasad: </w:t>
      </w:r>
    </w:p>
    <w:p w14:paraId="2757DC13" w14:textId="169E1F47" w:rsidR="00AD7B05" w:rsidRPr="00AD7B05" w:rsidRDefault="00AD7B05" w:rsidP="00AD7B05">
      <w:pPr>
        <w:numPr>
          <w:ilvl w:val="0"/>
          <w:numId w:val="24"/>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 xml:space="preserve">Zamawiający zastrzega, że minimalny wymagany okres gwarancji wynosi </w:t>
      </w:r>
      <w:r w:rsidR="00F7186C">
        <w:rPr>
          <w:rFonts w:ascii="Times New Roman" w:eastAsia="Times New Roman" w:hAnsi="Times New Roman" w:cs="Times New Roman"/>
          <w:kern w:val="0"/>
          <w:lang w:eastAsia="pl-PL"/>
          <w14:ligatures w14:val="none"/>
        </w:rPr>
        <w:t>24</w:t>
      </w:r>
      <w:r w:rsidRPr="00AD7B05">
        <w:rPr>
          <w:rFonts w:ascii="Times New Roman" w:eastAsia="Times New Roman" w:hAnsi="Times New Roman" w:cs="Times New Roman"/>
          <w:kern w:val="0"/>
          <w:lang w:eastAsia="pl-PL"/>
          <w14:ligatures w14:val="none"/>
        </w:rPr>
        <w:t xml:space="preserve"> miesi</w:t>
      </w:r>
      <w:r w:rsidR="00F7186C">
        <w:rPr>
          <w:rFonts w:ascii="Times New Roman" w:eastAsia="Times New Roman" w:hAnsi="Times New Roman" w:cs="Times New Roman"/>
          <w:kern w:val="0"/>
          <w:lang w:eastAsia="pl-PL"/>
          <w14:ligatures w14:val="none"/>
        </w:rPr>
        <w:t>ące</w:t>
      </w:r>
      <w:r w:rsidRPr="00AD7B05">
        <w:rPr>
          <w:rFonts w:ascii="Times New Roman" w:eastAsia="Times New Roman" w:hAnsi="Times New Roman" w:cs="Times New Roman"/>
          <w:kern w:val="0"/>
          <w:lang w:eastAsia="pl-PL"/>
          <w14:ligatures w14:val="none"/>
        </w:rPr>
        <w:t xml:space="preserve"> licząc od dnia odbioru końcowego przedmiotu zamówienia, natomiast maksymalny okres gwarancji to 60 miesięcy; </w:t>
      </w:r>
    </w:p>
    <w:p w14:paraId="70A28C62" w14:textId="6478F150" w:rsidR="00AD7B05" w:rsidRPr="00AD7B05" w:rsidRDefault="00AD7B05" w:rsidP="00AD7B05">
      <w:pPr>
        <w:numPr>
          <w:ilvl w:val="0"/>
          <w:numId w:val="24"/>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 xml:space="preserve">Zaoferowanie w treści oferty okresu gwarancji krótszego niż </w:t>
      </w:r>
      <w:r w:rsidR="0024058F">
        <w:rPr>
          <w:rFonts w:ascii="Times New Roman" w:eastAsia="Times New Roman" w:hAnsi="Times New Roman" w:cs="Times New Roman"/>
          <w:kern w:val="0"/>
          <w:lang w:eastAsia="pl-PL"/>
          <w14:ligatures w14:val="none"/>
        </w:rPr>
        <w:t>24</w:t>
      </w:r>
      <w:r w:rsidRPr="00AD7B05">
        <w:rPr>
          <w:rFonts w:ascii="Times New Roman" w:eastAsia="Times New Roman" w:hAnsi="Times New Roman" w:cs="Times New Roman"/>
          <w:kern w:val="0"/>
          <w:lang w:eastAsia="pl-PL"/>
          <w14:ligatures w14:val="none"/>
        </w:rPr>
        <w:t xml:space="preserve"> miesi</w:t>
      </w:r>
      <w:r w:rsidR="0024058F">
        <w:rPr>
          <w:rFonts w:ascii="Times New Roman" w:eastAsia="Times New Roman" w:hAnsi="Times New Roman" w:cs="Times New Roman"/>
          <w:kern w:val="0"/>
          <w:lang w:eastAsia="pl-PL"/>
          <w14:ligatures w14:val="none"/>
        </w:rPr>
        <w:t>ące</w:t>
      </w:r>
      <w:r w:rsidRPr="00AD7B05">
        <w:rPr>
          <w:rFonts w:ascii="Times New Roman" w:eastAsia="Times New Roman" w:hAnsi="Times New Roman" w:cs="Times New Roman"/>
          <w:kern w:val="0"/>
          <w:lang w:eastAsia="pl-PL"/>
          <w14:ligatures w14:val="none"/>
        </w:rPr>
        <w:t xml:space="preserve"> spowoduje odrzucenie oferty. Zaoferowanie okresu gwarancji dłuższego niż 60 miesięcy nie powoduje odrzucenia oferty (w takim przypadku oferta otrzyma maksymalną ilość punktów w tym kryterium zgodnie z poniższym). </w:t>
      </w:r>
    </w:p>
    <w:p w14:paraId="26F07062" w14:textId="77777777" w:rsidR="00AD7B05" w:rsidRPr="00AD7B05" w:rsidRDefault="00AD7B05" w:rsidP="00AD7B05">
      <w:pPr>
        <w:numPr>
          <w:ilvl w:val="0"/>
          <w:numId w:val="24"/>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 xml:space="preserve">Oceniana oferta otrzyma punkty w ilości pozostającej w zależności od oferowanego okresu gwarancji (G): </w:t>
      </w:r>
    </w:p>
    <w:p w14:paraId="077A623D" w14:textId="77777777" w:rsidR="00DD4709" w:rsidRDefault="00AD7B05" w:rsidP="00DD4709">
      <w:pPr>
        <w:spacing w:before="100" w:beforeAutospacing="1" w:after="100" w:afterAutospacing="1" w:line="240" w:lineRule="auto"/>
        <w:ind w:left="1211"/>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 xml:space="preserve">okres gwarancji minimalny ( wymagany przez Zamawiającego) </w:t>
      </w:r>
      <w:r w:rsidR="00FE673D">
        <w:rPr>
          <w:rFonts w:ascii="Times New Roman" w:eastAsia="Times New Roman" w:hAnsi="Times New Roman" w:cs="Times New Roman"/>
          <w:kern w:val="0"/>
          <w:lang w:eastAsia="pl-PL"/>
          <w14:ligatures w14:val="none"/>
        </w:rPr>
        <w:t>24</w:t>
      </w:r>
      <w:r w:rsidRPr="00AD7B05">
        <w:rPr>
          <w:rFonts w:ascii="Times New Roman" w:eastAsia="Times New Roman" w:hAnsi="Times New Roman" w:cs="Times New Roman"/>
          <w:kern w:val="0"/>
          <w:lang w:eastAsia="pl-PL"/>
          <w14:ligatures w14:val="none"/>
        </w:rPr>
        <w:t xml:space="preserve"> miesi</w:t>
      </w:r>
      <w:r w:rsidR="00FE673D">
        <w:rPr>
          <w:rFonts w:ascii="Times New Roman" w:eastAsia="Times New Roman" w:hAnsi="Times New Roman" w:cs="Times New Roman"/>
          <w:kern w:val="0"/>
          <w:lang w:eastAsia="pl-PL"/>
          <w14:ligatures w14:val="none"/>
        </w:rPr>
        <w:t>ące</w:t>
      </w:r>
      <w:r w:rsidRPr="00AD7B05">
        <w:rPr>
          <w:rFonts w:ascii="Times New Roman" w:eastAsia="Times New Roman" w:hAnsi="Times New Roman" w:cs="Times New Roman"/>
          <w:kern w:val="0"/>
          <w:lang w:eastAsia="pl-PL"/>
          <w14:ligatures w14:val="none"/>
        </w:rPr>
        <w:t xml:space="preserve"> - 0 pkt.</w:t>
      </w:r>
      <w:r w:rsidR="00DD4709">
        <w:rPr>
          <w:rFonts w:ascii="Times New Roman" w:eastAsia="Times New Roman" w:hAnsi="Times New Roman" w:cs="Times New Roman"/>
          <w:kern w:val="0"/>
          <w:lang w:eastAsia="pl-PL"/>
          <w14:ligatures w14:val="none"/>
        </w:rPr>
        <w:t xml:space="preserve"> O</w:t>
      </w:r>
      <w:r w:rsidRPr="00AD7B05">
        <w:rPr>
          <w:rFonts w:ascii="Times New Roman" w:eastAsia="Times New Roman" w:hAnsi="Times New Roman" w:cs="Times New Roman"/>
          <w:kern w:val="0"/>
          <w:lang w:eastAsia="pl-PL"/>
          <w14:ligatures w14:val="none"/>
        </w:rPr>
        <w:t xml:space="preserve">kres gwarancji maksymalny - 60 miesięcy– </w:t>
      </w:r>
      <w:r w:rsidR="0024058F">
        <w:rPr>
          <w:rFonts w:ascii="Times New Roman" w:eastAsia="Times New Roman" w:hAnsi="Times New Roman" w:cs="Times New Roman"/>
          <w:kern w:val="0"/>
          <w:lang w:eastAsia="pl-PL"/>
          <w14:ligatures w14:val="none"/>
        </w:rPr>
        <w:t>1</w:t>
      </w:r>
      <w:r w:rsidRPr="0070588D">
        <w:rPr>
          <w:rFonts w:ascii="Times New Roman" w:eastAsia="Times New Roman" w:hAnsi="Times New Roman" w:cs="Times New Roman"/>
          <w:kern w:val="0"/>
          <w:lang w:eastAsia="pl-PL"/>
          <w14:ligatures w14:val="none"/>
        </w:rPr>
        <w:t>0</w:t>
      </w:r>
      <w:r w:rsidRPr="00AD7B05">
        <w:rPr>
          <w:rFonts w:ascii="Times New Roman" w:eastAsia="Times New Roman" w:hAnsi="Times New Roman" w:cs="Times New Roman"/>
          <w:kern w:val="0"/>
          <w:lang w:eastAsia="pl-PL"/>
          <w14:ligatures w14:val="none"/>
        </w:rPr>
        <w:t xml:space="preserve"> pkt. </w:t>
      </w:r>
    </w:p>
    <w:p w14:paraId="0ECC7E0A" w14:textId="773A0262" w:rsidR="00DD4709" w:rsidRPr="00DD4709" w:rsidRDefault="00DD4709" w:rsidP="00DD4709">
      <w:pPr>
        <w:spacing w:before="100" w:beforeAutospacing="1" w:after="100" w:afterAutospacing="1" w:line="240" w:lineRule="auto"/>
        <w:ind w:left="1211"/>
        <w:outlineLvl w:val="2"/>
        <w:rPr>
          <w:rFonts w:ascii="Times New Roman" w:eastAsia="Times New Roman" w:hAnsi="Times New Roman" w:cs="Times New Roman"/>
          <w:kern w:val="0"/>
          <w:lang w:eastAsia="pl-PL"/>
          <w14:ligatures w14:val="none"/>
        </w:rPr>
      </w:pPr>
      <w:r w:rsidRPr="00DD4709">
        <w:rPr>
          <w:rFonts w:ascii="Times New Roman" w:eastAsia="Times New Roman" w:hAnsi="Times New Roman" w:cs="Times New Roman"/>
          <w:kern w:val="0"/>
          <w:lang w:eastAsia="pl-PL"/>
          <w14:ligatures w14:val="none"/>
        </w:rPr>
        <w:t>Ocena ofert w tym kryterium będzie ustalona wg poniższego wzoru, określona do dwóch miejsc po przecinku:</w:t>
      </w:r>
    </w:p>
    <w:p w14:paraId="560BFD9A" w14:textId="04FA13FC" w:rsidR="00DD4709" w:rsidRPr="00DD4709" w:rsidRDefault="00DD4709" w:rsidP="00DD4709">
      <w:pPr>
        <w:pStyle w:val="Akapitzlist"/>
        <w:numPr>
          <w:ilvl w:val="0"/>
          <w:numId w:val="23"/>
        </w:numPr>
        <w:spacing w:after="0" w:line="240" w:lineRule="auto"/>
        <w:outlineLvl w:val="2"/>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G</w:t>
      </w:r>
      <w:r w:rsidRPr="00DD4709">
        <w:rPr>
          <w:rFonts w:ascii="Times New Roman" w:eastAsia="Times New Roman" w:hAnsi="Times New Roman" w:cs="Times New Roman"/>
          <w:kern w:val="0"/>
          <w:lang w:eastAsia="pl-PL"/>
          <w14:ligatures w14:val="none"/>
        </w:rPr>
        <w:t>= (</w:t>
      </w:r>
      <w:r>
        <w:rPr>
          <w:rFonts w:ascii="Times New Roman" w:eastAsia="Times New Roman" w:hAnsi="Times New Roman" w:cs="Times New Roman"/>
          <w:kern w:val="0"/>
          <w:lang w:eastAsia="pl-PL"/>
          <w14:ligatures w14:val="none"/>
        </w:rPr>
        <w:t>G</w:t>
      </w:r>
      <w:r w:rsidRPr="00DD4709">
        <w:rPr>
          <w:rFonts w:ascii="Times New Roman" w:eastAsia="Times New Roman" w:hAnsi="Times New Roman" w:cs="Times New Roman"/>
          <w:kern w:val="0"/>
          <w:vertAlign w:val="subscript"/>
          <w:lang w:eastAsia="pl-PL"/>
          <w14:ligatures w14:val="none"/>
        </w:rPr>
        <w:t>o</w:t>
      </w:r>
      <w:r w:rsidRPr="00DD4709">
        <w:rPr>
          <w:rFonts w:ascii="Times New Roman" w:eastAsia="Times New Roman" w:hAnsi="Times New Roman" w:cs="Times New Roman"/>
          <w:kern w:val="0"/>
          <w:lang w:eastAsia="pl-PL"/>
          <w14:ligatures w14:val="none"/>
        </w:rPr>
        <w:t xml:space="preserve">/ </w:t>
      </w:r>
      <w:proofErr w:type="spellStart"/>
      <w:r>
        <w:rPr>
          <w:rFonts w:ascii="Times New Roman" w:eastAsia="Times New Roman" w:hAnsi="Times New Roman" w:cs="Times New Roman"/>
          <w:kern w:val="0"/>
          <w:lang w:eastAsia="pl-PL"/>
          <w14:ligatures w14:val="none"/>
        </w:rPr>
        <w:t>G</w:t>
      </w:r>
      <w:r w:rsidRPr="00DD4709">
        <w:rPr>
          <w:rFonts w:ascii="Times New Roman" w:eastAsia="Times New Roman" w:hAnsi="Times New Roman" w:cs="Times New Roman"/>
          <w:kern w:val="0"/>
          <w:vertAlign w:val="subscript"/>
          <w:lang w:eastAsia="pl-PL"/>
          <w14:ligatures w14:val="none"/>
        </w:rPr>
        <w:t>max</w:t>
      </w:r>
      <w:proofErr w:type="spellEnd"/>
      <w:r w:rsidRPr="00DD4709">
        <w:rPr>
          <w:rFonts w:ascii="Times New Roman" w:eastAsia="Times New Roman" w:hAnsi="Times New Roman" w:cs="Times New Roman"/>
          <w:kern w:val="0"/>
          <w:lang w:eastAsia="pl-PL"/>
          <w14:ligatures w14:val="none"/>
        </w:rPr>
        <w:t>) x 100 x W</w:t>
      </w:r>
    </w:p>
    <w:p w14:paraId="250CF116" w14:textId="77777777" w:rsidR="00DD4709" w:rsidRPr="00DD4709" w:rsidRDefault="00DD4709" w:rsidP="00DD4709">
      <w:pPr>
        <w:pStyle w:val="Akapitzlist"/>
        <w:numPr>
          <w:ilvl w:val="0"/>
          <w:numId w:val="23"/>
        </w:numPr>
        <w:spacing w:after="0" w:line="240" w:lineRule="auto"/>
        <w:outlineLvl w:val="2"/>
        <w:rPr>
          <w:rFonts w:ascii="Times New Roman" w:eastAsia="Times New Roman" w:hAnsi="Times New Roman" w:cs="Times New Roman"/>
          <w:kern w:val="0"/>
          <w:lang w:eastAsia="pl-PL"/>
          <w14:ligatures w14:val="none"/>
        </w:rPr>
      </w:pPr>
      <w:r w:rsidRPr="00DD4709">
        <w:rPr>
          <w:rFonts w:ascii="Times New Roman" w:eastAsia="Times New Roman" w:hAnsi="Times New Roman" w:cs="Times New Roman"/>
          <w:kern w:val="0"/>
          <w:lang w:eastAsia="pl-PL"/>
          <w14:ligatures w14:val="none"/>
        </w:rPr>
        <w:t>gdzie:</w:t>
      </w:r>
    </w:p>
    <w:p w14:paraId="7C89A14B" w14:textId="4D800FD9" w:rsidR="00DD4709" w:rsidRPr="00DD4709" w:rsidRDefault="00DD4709" w:rsidP="00DD4709">
      <w:pPr>
        <w:pStyle w:val="Akapitzlist"/>
        <w:numPr>
          <w:ilvl w:val="0"/>
          <w:numId w:val="23"/>
        </w:numPr>
        <w:spacing w:after="0" w:line="240" w:lineRule="auto"/>
        <w:outlineLvl w:val="2"/>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G</w:t>
      </w:r>
      <w:r w:rsidRPr="00DD4709">
        <w:rPr>
          <w:rFonts w:ascii="Times New Roman" w:eastAsia="Times New Roman" w:hAnsi="Times New Roman" w:cs="Times New Roman"/>
          <w:kern w:val="0"/>
          <w:lang w:eastAsia="pl-PL"/>
          <w14:ligatures w14:val="none"/>
        </w:rPr>
        <w:t xml:space="preserve"> – ocena w kryterium „</w:t>
      </w:r>
      <w:r>
        <w:rPr>
          <w:rFonts w:ascii="Times New Roman" w:eastAsia="Times New Roman" w:hAnsi="Times New Roman" w:cs="Times New Roman"/>
          <w:kern w:val="0"/>
          <w:lang w:eastAsia="pl-PL"/>
          <w14:ligatures w14:val="none"/>
        </w:rPr>
        <w:t>Okres Gwarancji</w:t>
      </w:r>
      <w:r w:rsidRPr="00DD4709">
        <w:rPr>
          <w:rFonts w:ascii="Times New Roman" w:eastAsia="Times New Roman" w:hAnsi="Times New Roman" w:cs="Times New Roman"/>
          <w:kern w:val="0"/>
          <w:lang w:eastAsia="pl-PL"/>
          <w14:ligatures w14:val="none"/>
        </w:rPr>
        <w:t>”</w:t>
      </w:r>
    </w:p>
    <w:p w14:paraId="46FDC550" w14:textId="7FB420F1" w:rsidR="00DD4709" w:rsidRPr="00DD4709" w:rsidRDefault="00DD4709" w:rsidP="00DD4709">
      <w:pPr>
        <w:pStyle w:val="Akapitzlist"/>
        <w:numPr>
          <w:ilvl w:val="0"/>
          <w:numId w:val="23"/>
        </w:numPr>
        <w:spacing w:after="0" w:line="240" w:lineRule="auto"/>
        <w:outlineLvl w:val="2"/>
        <w:rPr>
          <w:rFonts w:ascii="Times New Roman" w:eastAsia="Times New Roman" w:hAnsi="Times New Roman" w:cs="Times New Roman"/>
          <w:kern w:val="0"/>
          <w:lang w:eastAsia="pl-PL"/>
          <w14:ligatures w14:val="none"/>
        </w:rPr>
      </w:pPr>
      <w:proofErr w:type="spellStart"/>
      <w:r>
        <w:rPr>
          <w:rFonts w:ascii="Times New Roman" w:eastAsia="Times New Roman" w:hAnsi="Times New Roman" w:cs="Times New Roman"/>
          <w:kern w:val="0"/>
          <w:vertAlign w:val="subscript"/>
          <w:lang w:eastAsia="pl-PL"/>
          <w14:ligatures w14:val="none"/>
        </w:rPr>
        <w:t>G</w:t>
      </w:r>
      <w:r w:rsidRPr="00DD4709">
        <w:rPr>
          <w:rFonts w:ascii="Times New Roman" w:eastAsia="Times New Roman" w:hAnsi="Times New Roman" w:cs="Times New Roman"/>
          <w:kern w:val="0"/>
          <w:vertAlign w:val="subscript"/>
          <w:lang w:eastAsia="pl-PL"/>
          <w14:ligatures w14:val="none"/>
        </w:rPr>
        <w:t>max</w:t>
      </w:r>
      <w:proofErr w:type="spellEnd"/>
      <w:r w:rsidRPr="00DD4709">
        <w:rPr>
          <w:rFonts w:ascii="Times New Roman" w:eastAsia="Times New Roman" w:hAnsi="Times New Roman" w:cs="Times New Roman"/>
          <w:kern w:val="0"/>
          <w:lang w:eastAsia="pl-PL"/>
          <w14:ligatures w14:val="none"/>
        </w:rPr>
        <w:t xml:space="preserve"> – </w:t>
      </w:r>
      <w:r>
        <w:rPr>
          <w:rFonts w:ascii="Times New Roman" w:eastAsia="Times New Roman" w:hAnsi="Times New Roman" w:cs="Times New Roman"/>
          <w:kern w:val="0"/>
          <w:lang w:eastAsia="pl-PL"/>
          <w14:ligatures w14:val="none"/>
        </w:rPr>
        <w:t xml:space="preserve">liczba miesięcy okresu gwarancji </w:t>
      </w:r>
      <w:r w:rsidRPr="00DD4709">
        <w:rPr>
          <w:rFonts w:ascii="Times New Roman" w:eastAsia="Times New Roman" w:hAnsi="Times New Roman" w:cs="Times New Roman"/>
          <w:kern w:val="0"/>
          <w:lang w:eastAsia="pl-PL"/>
          <w14:ligatures w14:val="none"/>
        </w:rPr>
        <w:t>najwyżej ocenionej oferty</w:t>
      </w:r>
    </w:p>
    <w:p w14:paraId="10876CB3" w14:textId="46C5A949" w:rsidR="00DD4709" w:rsidRPr="00DD4709" w:rsidRDefault="00DD4709" w:rsidP="00DD4709">
      <w:pPr>
        <w:pStyle w:val="Akapitzlist"/>
        <w:numPr>
          <w:ilvl w:val="0"/>
          <w:numId w:val="23"/>
        </w:numPr>
        <w:spacing w:after="0" w:line="240" w:lineRule="auto"/>
        <w:outlineLvl w:val="2"/>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vertAlign w:val="subscript"/>
          <w:lang w:eastAsia="pl-PL"/>
          <w14:ligatures w14:val="none"/>
        </w:rPr>
        <w:t>G</w:t>
      </w:r>
      <w:r w:rsidRPr="00DD4709">
        <w:rPr>
          <w:rFonts w:ascii="Times New Roman" w:eastAsia="Times New Roman" w:hAnsi="Times New Roman" w:cs="Times New Roman"/>
          <w:kern w:val="0"/>
          <w:vertAlign w:val="subscript"/>
          <w:lang w:eastAsia="pl-PL"/>
          <w14:ligatures w14:val="none"/>
        </w:rPr>
        <w:t>o</w:t>
      </w:r>
      <w:r w:rsidRPr="00DD4709">
        <w:rPr>
          <w:rFonts w:ascii="Times New Roman" w:eastAsia="Times New Roman" w:hAnsi="Times New Roman" w:cs="Times New Roman"/>
          <w:kern w:val="0"/>
          <w:lang w:eastAsia="pl-PL"/>
          <w14:ligatures w14:val="none"/>
        </w:rPr>
        <w:t xml:space="preserve"> - liczba miesięcy </w:t>
      </w:r>
      <w:r>
        <w:rPr>
          <w:rFonts w:ascii="Times New Roman" w:eastAsia="Times New Roman" w:hAnsi="Times New Roman" w:cs="Times New Roman"/>
          <w:kern w:val="0"/>
          <w:lang w:eastAsia="pl-PL"/>
          <w14:ligatures w14:val="none"/>
        </w:rPr>
        <w:t xml:space="preserve">okresu </w:t>
      </w:r>
      <w:r w:rsidRPr="00DD4709">
        <w:rPr>
          <w:rFonts w:ascii="Times New Roman" w:eastAsia="Times New Roman" w:hAnsi="Times New Roman" w:cs="Times New Roman"/>
          <w:kern w:val="0"/>
          <w:lang w:eastAsia="pl-PL"/>
          <w14:ligatures w14:val="none"/>
        </w:rPr>
        <w:t>gwarancji oferty ocenianej</w:t>
      </w:r>
    </w:p>
    <w:p w14:paraId="3661D250" w14:textId="22DE2BCB" w:rsidR="00DD4709" w:rsidRPr="00DD4709" w:rsidRDefault="00DD4709" w:rsidP="00DD4709">
      <w:pPr>
        <w:pStyle w:val="Akapitzlist"/>
        <w:numPr>
          <w:ilvl w:val="0"/>
          <w:numId w:val="23"/>
        </w:numPr>
        <w:spacing w:after="0" w:line="240" w:lineRule="auto"/>
        <w:outlineLvl w:val="2"/>
        <w:rPr>
          <w:rFonts w:ascii="Times New Roman" w:eastAsia="Times New Roman" w:hAnsi="Times New Roman" w:cs="Times New Roman"/>
          <w:kern w:val="0"/>
          <w:lang w:eastAsia="pl-PL"/>
          <w14:ligatures w14:val="none"/>
        </w:rPr>
      </w:pPr>
      <w:r w:rsidRPr="00DD4709">
        <w:rPr>
          <w:rFonts w:ascii="Times New Roman" w:eastAsia="Times New Roman" w:hAnsi="Times New Roman" w:cs="Times New Roman"/>
          <w:kern w:val="0"/>
          <w:lang w:eastAsia="pl-PL"/>
          <w14:ligatures w14:val="none"/>
        </w:rPr>
        <w:t>W - waga w kryterium „</w:t>
      </w:r>
      <w:r>
        <w:rPr>
          <w:rFonts w:ascii="Times New Roman" w:eastAsia="Times New Roman" w:hAnsi="Times New Roman" w:cs="Times New Roman"/>
          <w:kern w:val="0"/>
          <w:lang w:eastAsia="pl-PL"/>
          <w14:ligatures w14:val="none"/>
        </w:rPr>
        <w:t>Okres Gwarancji</w:t>
      </w:r>
      <w:r w:rsidRPr="00DD4709">
        <w:rPr>
          <w:rFonts w:ascii="Times New Roman" w:eastAsia="Times New Roman" w:hAnsi="Times New Roman" w:cs="Times New Roman"/>
          <w:kern w:val="0"/>
          <w:lang w:eastAsia="pl-PL"/>
          <w14:ligatures w14:val="none"/>
        </w:rPr>
        <w:t>”</w:t>
      </w:r>
    </w:p>
    <w:p w14:paraId="65F24BEA" w14:textId="23FE2903" w:rsidR="00AD7B05" w:rsidRPr="00AD7B05" w:rsidRDefault="00AD7B05" w:rsidP="00A76667">
      <w:pPr>
        <w:spacing w:before="100" w:beforeAutospacing="1" w:after="100" w:afterAutospacing="1" w:line="240" w:lineRule="auto"/>
        <w:outlineLvl w:val="2"/>
        <w:rPr>
          <w:rFonts w:ascii="Times New Roman" w:eastAsia="Times New Roman" w:hAnsi="Times New Roman" w:cs="Times New Roman"/>
          <w:kern w:val="0"/>
          <w:u w:val="single"/>
          <w:lang w:eastAsia="pl-PL"/>
          <w14:ligatures w14:val="none"/>
        </w:rPr>
      </w:pPr>
      <w:r w:rsidRPr="00AD7B05">
        <w:rPr>
          <w:rFonts w:ascii="Times New Roman" w:eastAsia="Times New Roman" w:hAnsi="Times New Roman" w:cs="Times New Roman"/>
          <w:kern w:val="0"/>
          <w:u w:val="single"/>
          <w:lang w:eastAsia="pl-PL"/>
          <w14:ligatures w14:val="none"/>
        </w:rPr>
        <w:t>Ocena w kryterium „</w:t>
      </w:r>
    </w:p>
    <w:p w14:paraId="1B574187" w14:textId="24504A87" w:rsidR="00AD7B05" w:rsidRPr="00AD7B05" w:rsidRDefault="00AD7B05" w:rsidP="00AD7B05">
      <w:p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FE673D">
        <w:rPr>
          <w:rFonts w:ascii="Times New Roman" w:eastAsia="Times New Roman" w:hAnsi="Times New Roman" w:cs="Times New Roman"/>
          <w:kern w:val="0"/>
          <w:lang w:eastAsia="pl-PL"/>
          <w14:ligatures w14:val="none"/>
        </w:rPr>
        <w:t xml:space="preserve">W tym kryterium badanej ofercie zostaną przyznane punkty w zależności od podanych przez Wykonawcę </w:t>
      </w:r>
      <w:r w:rsidR="00FE673D" w:rsidRPr="00FE673D">
        <w:rPr>
          <w:rFonts w:ascii="Times New Roman" w:eastAsia="Times New Roman" w:hAnsi="Times New Roman" w:cs="Times New Roman"/>
          <w:b/>
          <w:kern w:val="0"/>
          <w:lang w:eastAsia="pl-PL"/>
          <w14:ligatures w14:val="none"/>
        </w:rPr>
        <w:t xml:space="preserve">Wartości / Parametry oferowane ( OPZ – zał. nr 2 ) </w:t>
      </w:r>
      <w:r w:rsidRPr="00FE673D">
        <w:rPr>
          <w:rFonts w:ascii="Times New Roman" w:eastAsia="Times New Roman" w:hAnsi="Times New Roman" w:cs="Times New Roman"/>
          <w:kern w:val="0"/>
          <w:lang w:eastAsia="pl-PL"/>
          <w14:ligatures w14:val="none"/>
        </w:rPr>
        <w:t>. Liczba punktów, jaką oferta otrzyma za stopień spełnienia kryterium, będzie przyznana według następujących zasad:</w:t>
      </w:r>
      <w:r w:rsidRPr="00AD7B05">
        <w:rPr>
          <w:rFonts w:ascii="Times New Roman" w:eastAsia="Times New Roman" w:hAnsi="Times New Roman" w:cs="Times New Roman"/>
          <w:kern w:val="0"/>
          <w:lang w:eastAsia="pl-PL"/>
          <w14:ligatures w14:val="none"/>
        </w:rPr>
        <w:t xml:space="preserve"> </w:t>
      </w:r>
    </w:p>
    <w:p w14:paraId="7F31AC24" w14:textId="77777777" w:rsidR="00AD7B05" w:rsidRPr="00AD7B05" w:rsidRDefault="00AD7B05" w:rsidP="00A76667">
      <w:pPr>
        <w:spacing w:after="0" w:line="240" w:lineRule="auto"/>
        <w:outlineLvl w:val="2"/>
        <w:rPr>
          <w:rFonts w:ascii="Times New Roman" w:eastAsia="Times New Roman" w:hAnsi="Times New Roman" w:cs="Times New Roman"/>
          <w:kern w:val="0"/>
          <w:lang w:eastAsia="pl-PL"/>
          <w14:ligatures w14:val="none"/>
        </w:rPr>
      </w:pPr>
      <w:bookmarkStart w:id="9" w:name="_Hlk221785148"/>
      <w:r w:rsidRPr="00AD7B05">
        <w:rPr>
          <w:rFonts w:ascii="Times New Roman" w:eastAsia="Times New Roman" w:hAnsi="Times New Roman" w:cs="Times New Roman"/>
          <w:kern w:val="0"/>
          <w:lang w:eastAsia="pl-PL"/>
          <w14:ligatures w14:val="none"/>
        </w:rPr>
        <w:t>Ocena ofert w tym kryterium będzie ustalona wg poniższego wzoru, określona do dwóch miejsc po przecinku:</w:t>
      </w:r>
    </w:p>
    <w:p w14:paraId="2FA5E4A7" w14:textId="77777777" w:rsidR="00AD7B05" w:rsidRPr="00AD7B05" w:rsidRDefault="00AD7B05" w:rsidP="00A76667">
      <w:p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T= (T</w:t>
      </w:r>
      <w:r w:rsidRPr="00AD7B05">
        <w:rPr>
          <w:rFonts w:ascii="Times New Roman" w:eastAsia="Times New Roman" w:hAnsi="Times New Roman" w:cs="Times New Roman"/>
          <w:kern w:val="0"/>
          <w:vertAlign w:val="subscript"/>
          <w:lang w:eastAsia="pl-PL"/>
          <w14:ligatures w14:val="none"/>
        </w:rPr>
        <w:t>o</w:t>
      </w:r>
      <w:r w:rsidRPr="00AD7B05">
        <w:rPr>
          <w:rFonts w:ascii="Times New Roman" w:eastAsia="Times New Roman" w:hAnsi="Times New Roman" w:cs="Times New Roman"/>
          <w:kern w:val="0"/>
          <w:lang w:eastAsia="pl-PL"/>
          <w14:ligatures w14:val="none"/>
        </w:rPr>
        <w:t xml:space="preserve">/ </w:t>
      </w:r>
      <w:proofErr w:type="spellStart"/>
      <w:r w:rsidRPr="00AD7B05">
        <w:rPr>
          <w:rFonts w:ascii="Times New Roman" w:eastAsia="Times New Roman" w:hAnsi="Times New Roman" w:cs="Times New Roman"/>
          <w:kern w:val="0"/>
          <w:lang w:eastAsia="pl-PL"/>
          <w14:ligatures w14:val="none"/>
        </w:rPr>
        <w:t>T</w:t>
      </w:r>
      <w:r w:rsidRPr="00AD7B05">
        <w:rPr>
          <w:rFonts w:ascii="Times New Roman" w:eastAsia="Times New Roman" w:hAnsi="Times New Roman" w:cs="Times New Roman"/>
          <w:kern w:val="0"/>
          <w:vertAlign w:val="subscript"/>
          <w:lang w:eastAsia="pl-PL"/>
          <w14:ligatures w14:val="none"/>
        </w:rPr>
        <w:t>max</w:t>
      </w:r>
      <w:proofErr w:type="spellEnd"/>
      <w:r w:rsidRPr="00AD7B05">
        <w:rPr>
          <w:rFonts w:ascii="Times New Roman" w:eastAsia="Times New Roman" w:hAnsi="Times New Roman" w:cs="Times New Roman"/>
          <w:kern w:val="0"/>
          <w:lang w:eastAsia="pl-PL"/>
          <w14:ligatures w14:val="none"/>
        </w:rPr>
        <w:t>) x 100 x W</w:t>
      </w:r>
    </w:p>
    <w:p w14:paraId="0A41B303" w14:textId="77777777" w:rsidR="00AD7B05" w:rsidRPr="00AD7B05" w:rsidRDefault="00AD7B05" w:rsidP="00A76667">
      <w:p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gdzie:</w:t>
      </w:r>
    </w:p>
    <w:p w14:paraId="157D337D" w14:textId="2E9F5D7A" w:rsidR="00AD7B05" w:rsidRPr="00AD7B05" w:rsidRDefault="00AD7B05" w:rsidP="00A76667">
      <w:p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T – ocena w kryterium „</w:t>
      </w:r>
      <w:r w:rsidR="00FE673D">
        <w:rPr>
          <w:rFonts w:ascii="Times New Roman" w:eastAsia="Times New Roman" w:hAnsi="Times New Roman" w:cs="Times New Roman"/>
          <w:kern w:val="0"/>
          <w:lang w:eastAsia="pl-PL"/>
          <w14:ligatures w14:val="none"/>
        </w:rPr>
        <w:t>Parametry techniczne</w:t>
      </w:r>
      <w:r w:rsidRPr="00AD7B05">
        <w:rPr>
          <w:rFonts w:ascii="Times New Roman" w:eastAsia="Times New Roman" w:hAnsi="Times New Roman" w:cs="Times New Roman"/>
          <w:kern w:val="0"/>
          <w:lang w:eastAsia="pl-PL"/>
          <w14:ligatures w14:val="none"/>
        </w:rPr>
        <w:t>”</w:t>
      </w:r>
    </w:p>
    <w:p w14:paraId="7F2CFB21" w14:textId="77777777" w:rsidR="00AD7B05" w:rsidRPr="00AD7B05" w:rsidRDefault="00AD7B05" w:rsidP="00A76667">
      <w:pPr>
        <w:spacing w:after="0" w:line="240" w:lineRule="auto"/>
        <w:outlineLvl w:val="2"/>
        <w:rPr>
          <w:rFonts w:ascii="Times New Roman" w:eastAsia="Times New Roman" w:hAnsi="Times New Roman" w:cs="Times New Roman"/>
          <w:kern w:val="0"/>
          <w:lang w:eastAsia="pl-PL"/>
          <w14:ligatures w14:val="none"/>
        </w:rPr>
      </w:pPr>
      <w:proofErr w:type="spellStart"/>
      <w:r w:rsidRPr="00AD7B05">
        <w:rPr>
          <w:rFonts w:ascii="Times New Roman" w:eastAsia="Times New Roman" w:hAnsi="Times New Roman" w:cs="Times New Roman"/>
          <w:kern w:val="0"/>
          <w:lang w:eastAsia="pl-PL"/>
          <w14:ligatures w14:val="none"/>
        </w:rPr>
        <w:t>T</w:t>
      </w:r>
      <w:r w:rsidRPr="00AD7B05">
        <w:rPr>
          <w:rFonts w:ascii="Times New Roman" w:eastAsia="Times New Roman" w:hAnsi="Times New Roman" w:cs="Times New Roman"/>
          <w:kern w:val="0"/>
          <w:vertAlign w:val="subscript"/>
          <w:lang w:eastAsia="pl-PL"/>
          <w14:ligatures w14:val="none"/>
        </w:rPr>
        <w:t>max</w:t>
      </w:r>
      <w:proofErr w:type="spellEnd"/>
      <w:r w:rsidRPr="00AD7B05">
        <w:rPr>
          <w:rFonts w:ascii="Times New Roman" w:eastAsia="Times New Roman" w:hAnsi="Times New Roman" w:cs="Times New Roman"/>
          <w:kern w:val="0"/>
          <w:lang w:eastAsia="pl-PL"/>
          <w14:ligatures w14:val="none"/>
        </w:rPr>
        <w:t xml:space="preserve"> – punkty najwyżej ocenionej oferty</w:t>
      </w:r>
    </w:p>
    <w:p w14:paraId="7BAB0E15" w14:textId="77777777" w:rsidR="00AD7B05" w:rsidRPr="00AD7B05" w:rsidRDefault="00AD7B05" w:rsidP="00A76667">
      <w:p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T</w:t>
      </w:r>
      <w:r w:rsidRPr="00AD7B05">
        <w:rPr>
          <w:rFonts w:ascii="Times New Roman" w:eastAsia="Times New Roman" w:hAnsi="Times New Roman" w:cs="Times New Roman"/>
          <w:kern w:val="0"/>
          <w:vertAlign w:val="subscript"/>
          <w:lang w:eastAsia="pl-PL"/>
          <w14:ligatures w14:val="none"/>
        </w:rPr>
        <w:t>o</w:t>
      </w:r>
      <w:r w:rsidRPr="00AD7B05">
        <w:rPr>
          <w:rFonts w:ascii="Times New Roman" w:eastAsia="Times New Roman" w:hAnsi="Times New Roman" w:cs="Times New Roman"/>
          <w:kern w:val="0"/>
          <w:lang w:eastAsia="pl-PL"/>
          <w14:ligatures w14:val="none"/>
        </w:rPr>
        <w:t xml:space="preserve"> - punkty oferty ocenianej</w:t>
      </w:r>
    </w:p>
    <w:p w14:paraId="6C482773" w14:textId="57494EB7" w:rsidR="00AD7B05" w:rsidRPr="00AD7B05" w:rsidRDefault="00AD7B05" w:rsidP="00C1596E">
      <w:p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W - waga w kryterium „</w:t>
      </w:r>
      <w:r w:rsidR="00FE673D">
        <w:rPr>
          <w:rFonts w:ascii="Times New Roman" w:eastAsia="Times New Roman" w:hAnsi="Times New Roman" w:cs="Times New Roman"/>
          <w:kern w:val="0"/>
          <w:lang w:eastAsia="pl-PL"/>
          <w14:ligatures w14:val="none"/>
        </w:rPr>
        <w:t>Parametry techniczne</w:t>
      </w:r>
      <w:r w:rsidRPr="00AD7B05">
        <w:rPr>
          <w:rFonts w:ascii="Times New Roman" w:eastAsia="Times New Roman" w:hAnsi="Times New Roman" w:cs="Times New Roman"/>
          <w:kern w:val="0"/>
          <w:lang w:eastAsia="pl-PL"/>
          <w14:ligatures w14:val="none"/>
        </w:rPr>
        <w:t>”</w:t>
      </w:r>
    </w:p>
    <w:bookmarkEnd w:id="9"/>
    <w:p w14:paraId="271E4F4E" w14:textId="77777777" w:rsidR="00AD7B05" w:rsidRPr="00AD7B05" w:rsidRDefault="00AD7B05" w:rsidP="00C1596E">
      <w:pPr>
        <w:spacing w:after="0" w:line="240" w:lineRule="auto"/>
        <w:outlineLvl w:val="2"/>
        <w:rPr>
          <w:rFonts w:ascii="Times New Roman" w:eastAsia="Times New Roman" w:hAnsi="Times New Roman" w:cs="Times New Roman"/>
          <w:kern w:val="0"/>
          <w:lang w:eastAsia="pl-PL"/>
          <w14:ligatures w14:val="none"/>
        </w:rPr>
      </w:pPr>
    </w:p>
    <w:p w14:paraId="50D525CC" w14:textId="77777777" w:rsidR="00AD7B05" w:rsidRPr="00AD7B05" w:rsidRDefault="00AD7B05" w:rsidP="00C1596E">
      <w:p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Całkowita liczba punktów, jaką otrzyma dana oferta, zostanie obliczona wg poniższego wzoru:</w:t>
      </w:r>
    </w:p>
    <w:p w14:paraId="1C17E15F" w14:textId="13B4A6B3" w:rsidR="00AD7B05" w:rsidRPr="00AD7B05" w:rsidRDefault="00AD7B05" w:rsidP="00C1596E">
      <w:pPr>
        <w:spacing w:after="0" w:line="240" w:lineRule="auto"/>
        <w:outlineLvl w:val="2"/>
        <w:rPr>
          <w:rFonts w:ascii="Times New Roman" w:eastAsia="Times New Roman" w:hAnsi="Times New Roman" w:cs="Times New Roman"/>
          <w:b/>
          <w:kern w:val="0"/>
          <w:lang w:eastAsia="pl-PL"/>
          <w14:ligatures w14:val="none"/>
        </w:rPr>
      </w:pPr>
      <w:r w:rsidRPr="00AD7B05">
        <w:rPr>
          <w:rFonts w:ascii="Times New Roman" w:eastAsia="Times New Roman" w:hAnsi="Times New Roman" w:cs="Times New Roman"/>
          <w:b/>
          <w:kern w:val="0"/>
          <w:lang w:eastAsia="pl-PL"/>
          <w14:ligatures w14:val="none"/>
        </w:rPr>
        <w:t xml:space="preserve">L = C + G + T </w:t>
      </w:r>
    </w:p>
    <w:p w14:paraId="5B2DC051" w14:textId="77777777" w:rsidR="00AD7B05" w:rsidRPr="00AD7B05" w:rsidRDefault="00AD7B05" w:rsidP="00C1596E">
      <w:p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gdzie:</w:t>
      </w:r>
    </w:p>
    <w:p w14:paraId="0537D638" w14:textId="77777777" w:rsidR="00AD7B05" w:rsidRPr="00AD7B05" w:rsidRDefault="00AD7B05" w:rsidP="00C1596E">
      <w:pPr>
        <w:numPr>
          <w:ilvl w:val="0"/>
          <w:numId w:val="21"/>
        </w:num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L - całkowita liczba punktów</w:t>
      </w:r>
    </w:p>
    <w:p w14:paraId="4A21E04F" w14:textId="77777777" w:rsidR="00AD7B05" w:rsidRPr="00AD7B05" w:rsidRDefault="00AD7B05" w:rsidP="00C1596E">
      <w:pPr>
        <w:numPr>
          <w:ilvl w:val="0"/>
          <w:numId w:val="21"/>
        </w:num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C - punkty uzyskane w kryterium „Łączna cena ofertowa brutto”</w:t>
      </w:r>
    </w:p>
    <w:p w14:paraId="75716172" w14:textId="77777777" w:rsidR="00AD7B05" w:rsidRPr="00AD7B05" w:rsidRDefault="00AD7B05" w:rsidP="00C1596E">
      <w:pPr>
        <w:numPr>
          <w:ilvl w:val="0"/>
          <w:numId w:val="21"/>
        </w:num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G - punkty uzyskane w kryterium „Okres gwarancji”</w:t>
      </w:r>
      <w:bookmarkStart w:id="10" w:name="_Hlk15835406"/>
      <w:bookmarkEnd w:id="10"/>
    </w:p>
    <w:p w14:paraId="19B45517" w14:textId="3E9AAC8B" w:rsidR="00AD7B05" w:rsidRPr="00AD7B05" w:rsidRDefault="00AD7B05" w:rsidP="00C1596E">
      <w:pPr>
        <w:numPr>
          <w:ilvl w:val="0"/>
          <w:numId w:val="21"/>
        </w:num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 xml:space="preserve">T - </w:t>
      </w:r>
      <w:r w:rsidRPr="00FE673D">
        <w:rPr>
          <w:rFonts w:ascii="Times New Roman" w:eastAsia="Times New Roman" w:hAnsi="Times New Roman" w:cs="Times New Roman"/>
          <w:kern w:val="0"/>
          <w:lang w:eastAsia="pl-PL"/>
          <w14:ligatures w14:val="none"/>
        </w:rPr>
        <w:t>punkty uzyskane w kryterium „</w:t>
      </w:r>
      <w:r w:rsidR="00FE673D" w:rsidRPr="00FE673D">
        <w:rPr>
          <w:rFonts w:ascii="Times New Roman" w:eastAsia="Times New Roman" w:hAnsi="Times New Roman" w:cs="Times New Roman"/>
          <w:kern w:val="0"/>
          <w:lang w:eastAsia="pl-PL"/>
          <w14:ligatures w14:val="none"/>
        </w:rPr>
        <w:t>Parametry techniczne</w:t>
      </w:r>
      <w:r w:rsidRPr="00AD7B05">
        <w:rPr>
          <w:rFonts w:ascii="Times New Roman" w:eastAsia="Times New Roman" w:hAnsi="Times New Roman" w:cs="Times New Roman"/>
          <w:kern w:val="0"/>
          <w:lang w:eastAsia="pl-PL"/>
          <w14:ligatures w14:val="none"/>
        </w:rPr>
        <w:t xml:space="preserve">” </w:t>
      </w:r>
    </w:p>
    <w:p w14:paraId="165DB753" w14:textId="52210000" w:rsidR="00AD7B05" w:rsidRPr="00AD7B05" w:rsidRDefault="00AD7B05" w:rsidP="00C1596E">
      <w:pPr>
        <w:numPr>
          <w:ilvl w:val="0"/>
          <w:numId w:val="22"/>
        </w:num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Zamawiający , jako najkorzystniejszą wybierze ofertę Wykonawcy, która uzyska największa ilość punktów, jako sumę w ramach wszystkich kryteriów oceny ofert.</w:t>
      </w:r>
      <w:r w:rsidR="000C1D32" w:rsidRPr="000C1D32">
        <w:t xml:space="preserve"> </w:t>
      </w:r>
      <w:r w:rsidR="000C1D32" w:rsidRPr="000C1D32">
        <w:rPr>
          <w:rFonts w:ascii="Times New Roman" w:eastAsia="Times New Roman" w:hAnsi="Times New Roman" w:cs="Times New Roman"/>
          <w:kern w:val="0"/>
          <w:lang w:eastAsia="pl-PL"/>
          <w14:ligatures w14:val="none"/>
        </w:rPr>
        <w:t>Punktacja w kryteriach będzie zaokrąglana do dwóch miejsc po przecinku.</w:t>
      </w:r>
    </w:p>
    <w:p w14:paraId="244E9F61" w14:textId="7019A2BF" w:rsidR="00AD7B05" w:rsidRPr="00AD7B05" w:rsidRDefault="00AD7B05" w:rsidP="00C1596E">
      <w:pPr>
        <w:numPr>
          <w:ilvl w:val="0"/>
          <w:numId w:val="22"/>
        </w:numPr>
        <w:spacing w:after="0" w:line="240" w:lineRule="auto"/>
        <w:outlineLvl w:val="2"/>
        <w:rPr>
          <w:rFonts w:ascii="Times New Roman" w:eastAsia="Times New Roman" w:hAnsi="Times New Roman" w:cs="Times New Roman"/>
          <w:kern w:val="0"/>
          <w:lang w:eastAsia="pl-PL"/>
          <w14:ligatures w14:val="none"/>
        </w:rPr>
      </w:pPr>
      <w:r w:rsidRPr="00AD7B05">
        <w:rPr>
          <w:rFonts w:ascii="Times New Roman" w:eastAsia="Times New Roman" w:hAnsi="Times New Roman" w:cs="Times New Roman"/>
          <w:kern w:val="0"/>
          <w:lang w:eastAsia="pl-PL"/>
          <w14:ligatures w14:val="none"/>
        </w:rPr>
        <w:t>Zamawiający udzieli zamówienia Wykonawcy, którego oferta odpowiadać będzie wszystkim wymaganiom przedstawionym w ustawie PZP, oraz w SWZ i zostanie oceniona, jako najkorzystniejsza w oparciu o podane kryteria wyboru, pod warunkiem przedłożenia przez Wykonawcę, na wezwanie Zamawiającego, dokumentów lub oświadczeń, stosownie do treści SWZ.</w:t>
      </w:r>
    </w:p>
    <w:p w14:paraId="1FCC1427" w14:textId="6FFA5E98" w:rsidR="00D25770" w:rsidRPr="0070588D" w:rsidRDefault="00D25770" w:rsidP="00C1596E">
      <w:pPr>
        <w:spacing w:after="0" w:line="240" w:lineRule="auto"/>
        <w:outlineLvl w:val="2"/>
        <w:rPr>
          <w:rFonts w:ascii="Times New Roman" w:eastAsia="Times New Roman" w:hAnsi="Times New Roman" w:cs="Times New Roman"/>
          <w:b/>
          <w:bCs/>
          <w:kern w:val="0"/>
          <w:sz w:val="27"/>
          <w:szCs w:val="27"/>
          <w:lang w:eastAsia="pl-PL"/>
          <w14:ligatures w14:val="none"/>
        </w:rPr>
      </w:pPr>
    </w:p>
    <w:p w14:paraId="61E1F66F" w14:textId="32020B29" w:rsidR="00E722F3" w:rsidRPr="0070588D" w:rsidRDefault="00E722F3" w:rsidP="00C1596E">
      <w:pPr>
        <w:spacing w:after="0" w:line="240" w:lineRule="auto"/>
        <w:outlineLvl w:val="2"/>
        <w:rPr>
          <w:rFonts w:ascii="Times New Roman" w:eastAsia="Times New Roman" w:hAnsi="Times New Roman" w:cs="Times New Roman"/>
          <w:b/>
          <w:bCs/>
          <w:kern w:val="0"/>
          <w:sz w:val="27"/>
          <w:szCs w:val="27"/>
          <w:lang w:eastAsia="pl-PL"/>
          <w14:ligatures w14:val="none"/>
        </w:rPr>
      </w:pPr>
      <w:r w:rsidRPr="0070588D">
        <w:rPr>
          <w:rFonts w:ascii="Times New Roman" w:eastAsia="Times New Roman" w:hAnsi="Times New Roman" w:cs="Times New Roman"/>
          <w:b/>
          <w:bCs/>
          <w:kern w:val="0"/>
          <w:sz w:val="27"/>
          <w:szCs w:val="27"/>
          <w:lang w:eastAsia="pl-PL"/>
          <w14:ligatures w14:val="none"/>
        </w:rPr>
        <w:t>X</w:t>
      </w:r>
      <w:r w:rsidR="006909D1">
        <w:rPr>
          <w:rFonts w:ascii="Times New Roman" w:eastAsia="Times New Roman" w:hAnsi="Times New Roman" w:cs="Times New Roman"/>
          <w:b/>
          <w:bCs/>
          <w:kern w:val="0"/>
          <w:sz w:val="27"/>
          <w:szCs w:val="27"/>
          <w:lang w:eastAsia="pl-PL"/>
          <w14:ligatures w14:val="none"/>
        </w:rPr>
        <w:t>I</w:t>
      </w:r>
      <w:r w:rsidRPr="0070588D">
        <w:rPr>
          <w:rFonts w:ascii="Times New Roman" w:eastAsia="Times New Roman" w:hAnsi="Times New Roman" w:cs="Times New Roman"/>
          <w:b/>
          <w:bCs/>
          <w:kern w:val="0"/>
          <w:sz w:val="27"/>
          <w:szCs w:val="27"/>
          <w:lang w:eastAsia="pl-PL"/>
          <w14:ligatures w14:val="none"/>
        </w:rPr>
        <w:t>I</w:t>
      </w:r>
      <w:r w:rsidR="00291E25">
        <w:rPr>
          <w:rFonts w:ascii="Times New Roman" w:eastAsia="Times New Roman" w:hAnsi="Times New Roman" w:cs="Times New Roman"/>
          <w:b/>
          <w:bCs/>
          <w:kern w:val="0"/>
          <w:sz w:val="27"/>
          <w:szCs w:val="27"/>
          <w:lang w:eastAsia="pl-PL"/>
          <w14:ligatures w14:val="none"/>
        </w:rPr>
        <w:t>I</w:t>
      </w:r>
      <w:r w:rsidRPr="0070588D">
        <w:rPr>
          <w:rFonts w:ascii="Times New Roman" w:eastAsia="Times New Roman" w:hAnsi="Times New Roman" w:cs="Times New Roman"/>
          <w:b/>
          <w:bCs/>
          <w:kern w:val="0"/>
          <w:sz w:val="27"/>
          <w:szCs w:val="27"/>
          <w:lang w:eastAsia="pl-PL"/>
          <w14:ligatures w14:val="none"/>
        </w:rPr>
        <w:t>. WYMAGANIA DOTYCZĄCE WADIUM</w:t>
      </w:r>
    </w:p>
    <w:p w14:paraId="34B7E6AD" w14:textId="77777777" w:rsidR="00E722F3" w:rsidRPr="0070588D" w:rsidRDefault="00E722F3" w:rsidP="00E722F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Zamawiający nie wymaga wniesienia wadium.</w:t>
      </w:r>
    </w:p>
    <w:p w14:paraId="58F3EF0E" w14:textId="431969ED" w:rsidR="00D25770" w:rsidRPr="0070588D" w:rsidRDefault="00E722F3" w:rsidP="00D25770">
      <w:pPr>
        <w:spacing w:before="100" w:beforeAutospacing="1" w:after="100" w:afterAutospacing="1" w:line="240" w:lineRule="auto"/>
        <w:outlineLvl w:val="2"/>
        <w:rPr>
          <w:rFonts w:ascii="Times New Roman" w:eastAsia="Times New Roman" w:hAnsi="Times New Roman" w:cs="Times New Roman"/>
          <w:b/>
          <w:bCs/>
          <w:kern w:val="0"/>
          <w:sz w:val="27"/>
          <w:szCs w:val="27"/>
          <w:lang w:eastAsia="pl-PL"/>
          <w14:ligatures w14:val="none"/>
        </w:rPr>
      </w:pPr>
      <w:bookmarkStart w:id="11" w:name="_Hlk219805452"/>
      <w:r w:rsidRPr="0070588D">
        <w:rPr>
          <w:rFonts w:ascii="Times New Roman" w:eastAsia="Times New Roman" w:hAnsi="Times New Roman" w:cs="Times New Roman"/>
          <w:b/>
          <w:bCs/>
          <w:kern w:val="0"/>
          <w:sz w:val="27"/>
          <w:szCs w:val="27"/>
          <w:lang w:eastAsia="pl-PL"/>
          <w14:ligatures w14:val="none"/>
        </w:rPr>
        <w:t>X</w:t>
      </w:r>
      <w:r w:rsidR="00291E25">
        <w:rPr>
          <w:rFonts w:ascii="Times New Roman" w:eastAsia="Times New Roman" w:hAnsi="Times New Roman" w:cs="Times New Roman"/>
          <w:b/>
          <w:bCs/>
          <w:kern w:val="0"/>
          <w:sz w:val="27"/>
          <w:szCs w:val="27"/>
          <w:lang w:eastAsia="pl-PL"/>
          <w14:ligatures w14:val="none"/>
        </w:rPr>
        <w:t>I</w:t>
      </w:r>
      <w:r w:rsidR="006909D1">
        <w:rPr>
          <w:rFonts w:ascii="Times New Roman" w:eastAsia="Times New Roman" w:hAnsi="Times New Roman" w:cs="Times New Roman"/>
          <w:b/>
          <w:bCs/>
          <w:kern w:val="0"/>
          <w:sz w:val="27"/>
          <w:szCs w:val="27"/>
          <w:lang w:eastAsia="pl-PL"/>
          <w14:ligatures w14:val="none"/>
        </w:rPr>
        <w:t>V</w:t>
      </w:r>
      <w:r w:rsidRPr="0070588D">
        <w:rPr>
          <w:rFonts w:ascii="Times New Roman" w:eastAsia="Times New Roman" w:hAnsi="Times New Roman" w:cs="Times New Roman"/>
          <w:b/>
          <w:bCs/>
          <w:kern w:val="0"/>
          <w:sz w:val="27"/>
          <w:szCs w:val="27"/>
          <w:lang w:eastAsia="pl-PL"/>
          <w14:ligatures w14:val="none"/>
        </w:rPr>
        <w:t xml:space="preserve">. </w:t>
      </w:r>
      <w:r w:rsidR="00D25770" w:rsidRPr="0070588D">
        <w:rPr>
          <w:rFonts w:ascii="Times New Roman" w:eastAsia="Times New Roman" w:hAnsi="Times New Roman" w:cs="Times New Roman"/>
          <w:b/>
          <w:bCs/>
          <w:kern w:val="0"/>
          <w:sz w:val="27"/>
          <w:szCs w:val="27"/>
          <w:lang w:eastAsia="pl-PL"/>
          <w14:ligatures w14:val="none"/>
        </w:rPr>
        <w:t>GWARANCJA I SERWIS</w:t>
      </w:r>
    </w:p>
    <w:p w14:paraId="2126D284" w14:textId="1B68D76E" w:rsidR="00D25770" w:rsidRPr="0070588D" w:rsidRDefault="00D25770" w:rsidP="00D25770">
      <w:pPr>
        <w:numPr>
          <w:ilvl w:val="0"/>
          <w:numId w:val="9"/>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Wymagana gwarancja: minimum </w:t>
      </w:r>
      <w:r w:rsidR="004D5626">
        <w:rPr>
          <w:rFonts w:ascii="Times New Roman" w:eastAsia="Times New Roman" w:hAnsi="Times New Roman" w:cs="Times New Roman"/>
          <w:kern w:val="0"/>
          <w:lang w:eastAsia="pl-PL"/>
          <w14:ligatures w14:val="none"/>
        </w:rPr>
        <w:t>24</w:t>
      </w:r>
      <w:r w:rsidRPr="0070588D">
        <w:rPr>
          <w:rFonts w:ascii="Times New Roman" w:eastAsia="Times New Roman" w:hAnsi="Times New Roman" w:cs="Times New Roman"/>
          <w:kern w:val="0"/>
          <w:lang w:eastAsia="pl-PL"/>
          <w14:ligatures w14:val="none"/>
        </w:rPr>
        <w:t> miesi</w:t>
      </w:r>
      <w:r w:rsidR="004D5626">
        <w:rPr>
          <w:rFonts w:ascii="Times New Roman" w:eastAsia="Times New Roman" w:hAnsi="Times New Roman" w:cs="Times New Roman"/>
          <w:kern w:val="0"/>
          <w:lang w:eastAsia="pl-PL"/>
          <w14:ligatures w14:val="none"/>
        </w:rPr>
        <w:t>ące</w:t>
      </w:r>
      <w:r w:rsidRPr="0070588D">
        <w:rPr>
          <w:rFonts w:ascii="Times New Roman" w:eastAsia="Times New Roman" w:hAnsi="Times New Roman" w:cs="Times New Roman"/>
          <w:kern w:val="0"/>
          <w:lang w:eastAsia="pl-PL"/>
          <w14:ligatures w14:val="none"/>
        </w:rPr>
        <w:t>.</w:t>
      </w:r>
    </w:p>
    <w:p w14:paraId="6966D10A" w14:textId="46BA6C84" w:rsidR="00D25770" w:rsidRPr="0070588D" w:rsidRDefault="00D25770" w:rsidP="00D25770">
      <w:pPr>
        <w:numPr>
          <w:ilvl w:val="0"/>
          <w:numId w:val="9"/>
        </w:numPr>
        <w:spacing w:before="100" w:beforeAutospacing="1" w:after="100" w:afterAutospacing="1" w:line="240" w:lineRule="auto"/>
        <w:outlineLvl w:val="2"/>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Czas reakcji serwisu: do </w:t>
      </w:r>
      <w:r w:rsidR="001E38DF">
        <w:rPr>
          <w:rFonts w:ascii="Times New Roman" w:eastAsia="Times New Roman" w:hAnsi="Times New Roman" w:cs="Times New Roman"/>
          <w:kern w:val="0"/>
          <w:lang w:eastAsia="pl-PL"/>
          <w14:ligatures w14:val="none"/>
        </w:rPr>
        <w:t>2</w:t>
      </w:r>
      <w:r w:rsidRPr="0070588D">
        <w:rPr>
          <w:rFonts w:ascii="Times New Roman" w:eastAsia="Times New Roman" w:hAnsi="Times New Roman" w:cs="Times New Roman"/>
          <w:kern w:val="0"/>
          <w:lang w:eastAsia="pl-PL"/>
          <w14:ligatures w14:val="none"/>
        </w:rPr>
        <w:t>4 godzin roboczych.</w:t>
      </w:r>
    </w:p>
    <w:p w14:paraId="7031B491" w14:textId="065EE958" w:rsidR="00D25770" w:rsidRPr="0070588D" w:rsidRDefault="00D25770" w:rsidP="00D25770">
      <w:pPr>
        <w:spacing w:before="100" w:beforeAutospacing="1" w:after="100" w:afterAutospacing="1" w:line="240" w:lineRule="auto"/>
        <w:outlineLvl w:val="2"/>
        <w:rPr>
          <w:rFonts w:ascii="Times New Roman" w:eastAsia="Times New Roman" w:hAnsi="Times New Roman" w:cs="Times New Roman"/>
          <w:b/>
          <w:bCs/>
          <w:kern w:val="0"/>
          <w:sz w:val="27"/>
          <w:szCs w:val="27"/>
          <w:lang w:eastAsia="pl-PL"/>
          <w14:ligatures w14:val="none"/>
        </w:rPr>
      </w:pPr>
      <w:r w:rsidRPr="0070588D">
        <w:rPr>
          <w:rFonts w:ascii="Times New Roman" w:eastAsia="Times New Roman" w:hAnsi="Times New Roman" w:cs="Times New Roman"/>
          <w:b/>
          <w:bCs/>
          <w:kern w:val="0"/>
          <w:sz w:val="27"/>
          <w:szCs w:val="27"/>
          <w:lang w:eastAsia="pl-PL"/>
          <w14:ligatures w14:val="none"/>
        </w:rPr>
        <w:t>X</w:t>
      </w:r>
      <w:r w:rsidR="00291E25">
        <w:rPr>
          <w:rFonts w:ascii="Times New Roman" w:eastAsia="Times New Roman" w:hAnsi="Times New Roman" w:cs="Times New Roman"/>
          <w:b/>
          <w:bCs/>
          <w:kern w:val="0"/>
          <w:sz w:val="27"/>
          <w:szCs w:val="27"/>
          <w:lang w:eastAsia="pl-PL"/>
          <w14:ligatures w14:val="none"/>
        </w:rPr>
        <w:t>V</w:t>
      </w:r>
      <w:r w:rsidRPr="0070588D">
        <w:rPr>
          <w:rFonts w:ascii="Times New Roman" w:eastAsia="Times New Roman" w:hAnsi="Times New Roman" w:cs="Times New Roman"/>
          <w:b/>
          <w:bCs/>
          <w:kern w:val="0"/>
          <w:sz w:val="27"/>
          <w:szCs w:val="27"/>
          <w:lang w:eastAsia="pl-PL"/>
          <w14:ligatures w14:val="none"/>
        </w:rPr>
        <w:t>. TERMIN ZWIĄZANIA OFERTĄ</w:t>
      </w:r>
    </w:p>
    <w:bookmarkEnd w:id="11"/>
    <w:p w14:paraId="7D84ED96" w14:textId="77777777" w:rsidR="00E722F3" w:rsidRPr="0070588D" w:rsidRDefault="00E722F3" w:rsidP="00E722F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Wykonawca pozostaje związany ofertą przez okres 60 dni od upływu terminu składania ofert.</w:t>
      </w:r>
    </w:p>
    <w:p w14:paraId="6F9BA048" w14:textId="022A9257" w:rsidR="00E722F3" w:rsidRPr="0070588D" w:rsidRDefault="00E722F3" w:rsidP="00E722F3">
      <w:pPr>
        <w:spacing w:before="100" w:beforeAutospacing="1" w:after="100" w:afterAutospacing="1" w:line="240" w:lineRule="auto"/>
        <w:outlineLvl w:val="2"/>
        <w:rPr>
          <w:rFonts w:ascii="Times New Roman" w:eastAsia="Times New Roman" w:hAnsi="Times New Roman" w:cs="Times New Roman"/>
          <w:b/>
          <w:bCs/>
          <w:kern w:val="0"/>
          <w:sz w:val="27"/>
          <w:szCs w:val="27"/>
          <w:lang w:eastAsia="pl-PL"/>
          <w14:ligatures w14:val="none"/>
        </w:rPr>
      </w:pPr>
      <w:r w:rsidRPr="0070588D">
        <w:rPr>
          <w:rFonts w:ascii="Times New Roman" w:eastAsia="Times New Roman" w:hAnsi="Times New Roman" w:cs="Times New Roman"/>
          <w:b/>
          <w:bCs/>
          <w:kern w:val="0"/>
          <w:sz w:val="27"/>
          <w:szCs w:val="27"/>
          <w:lang w:eastAsia="pl-PL"/>
          <w14:ligatures w14:val="none"/>
        </w:rPr>
        <w:t>X</w:t>
      </w:r>
      <w:r w:rsidR="00D25770" w:rsidRPr="0070588D">
        <w:rPr>
          <w:rFonts w:ascii="Times New Roman" w:eastAsia="Times New Roman" w:hAnsi="Times New Roman" w:cs="Times New Roman"/>
          <w:b/>
          <w:bCs/>
          <w:kern w:val="0"/>
          <w:sz w:val="27"/>
          <w:szCs w:val="27"/>
          <w:lang w:eastAsia="pl-PL"/>
          <w14:ligatures w14:val="none"/>
        </w:rPr>
        <w:t>V</w:t>
      </w:r>
      <w:r w:rsidR="006909D1">
        <w:rPr>
          <w:rFonts w:ascii="Times New Roman" w:eastAsia="Times New Roman" w:hAnsi="Times New Roman" w:cs="Times New Roman"/>
          <w:b/>
          <w:bCs/>
          <w:kern w:val="0"/>
          <w:sz w:val="27"/>
          <w:szCs w:val="27"/>
          <w:lang w:eastAsia="pl-PL"/>
          <w14:ligatures w14:val="none"/>
        </w:rPr>
        <w:t>I</w:t>
      </w:r>
      <w:r w:rsidRPr="0070588D">
        <w:rPr>
          <w:rFonts w:ascii="Times New Roman" w:eastAsia="Times New Roman" w:hAnsi="Times New Roman" w:cs="Times New Roman"/>
          <w:b/>
          <w:bCs/>
          <w:kern w:val="0"/>
          <w:sz w:val="27"/>
          <w:szCs w:val="27"/>
          <w:lang w:eastAsia="pl-PL"/>
          <w14:ligatures w14:val="none"/>
        </w:rPr>
        <w:t>. PROJEKTOWANE POSTANOWIENIA UMOWY</w:t>
      </w:r>
    </w:p>
    <w:p w14:paraId="4060CFAF" w14:textId="6B1F39B6" w:rsidR="00E722F3" w:rsidRPr="0070588D" w:rsidRDefault="00E722F3" w:rsidP="00341DF8">
      <w:pPr>
        <w:pStyle w:val="Akapitzlist"/>
        <w:numPr>
          <w:ilvl w:val="0"/>
          <w:numId w:val="11"/>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Projekt umowy stanowi Załącznik nr 3</w:t>
      </w:r>
      <w:r w:rsidR="004D5626">
        <w:rPr>
          <w:rFonts w:ascii="Times New Roman" w:eastAsia="Times New Roman" w:hAnsi="Times New Roman" w:cs="Times New Roman"/>
          <w:kern w:val="0"/>
          <w:lang w:eastAsia="pl-PL"/>
          <w14:ligatures w14:val="none"/>
        </w:rPr>
        <w:t xml:space="preserve"> (od 1-6)</w:t>
      </w:r>
      <w:r w:rsidRPr="0070588D">
        <w:rPr>
          <w:rFonts w:ascii="Times New Roman" w:eastAsia="Times New Roman" w:hAnsi="Times New Roman" w:cs="Times New Roman"/>
          <w:kern w:val="0"/>
          <w:lang w:eastAsia="pl-PL"/>
          <w14:ligatures w14:val="none"/>
        </w:rPr>
        <w:t xml:space="preserve"> do SWZ. Najważniejsze warunki:</w:t>
      </w:r>
    </w:p>
    <w:p w14:paraId="3BAE19E7" w14:textId="77777777" w:rsidR="00E722F3" w:rsidRPr="0070588D" w:rsidRDefault="00E722F3" w:rsidP="00E722F3">
      <w:pPr>
        <w:numPr>
          <w:ilvl w:val="0"/>
          <w:numId w:val="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b/>
          <w:bCs/>
          <w:kern w:val="0"/>
          <w:lang w:eastAsia="pl-PL"/>
          <w14:ligatures w14:val="none"/>
        </w:rPr>
        <w:t>Płatność:</w:t>
      </w:r>
      <w:r w:rsidRPr="0070588D">
        <w:rPr>
          <w:rFonts w:ascii="Times New Roman" w:eastAsia="Times New Roman" w:hAnsi="Times New Roman" w:cs="Times New Roman"/>
          <w:kern w:val="0"/>
          <w:lang w:eastAsia="pl-PL"/>
          <w14:ligatures w14:val="none"/>
        </w:rPr>
        <w:t xml:space="preserve"> Przelew do 60 dni od daty otrzymania faktury po odbiorze końcowym.</w:t>
      </w:r>
    </w:p>
    <w:p w14:paraId="12DF78A7" w14:textId="01324263" w:rsidR="00E722F3" w:rsidRPr="0070588D" w:rsidRDefault="00E722F3" w:rsidP="00E722F3">
      <w:pPr>
        <w:numPr>
          <w:ilvl w:val="0"/>
          <w:numId w:val="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b/>
          <w:bCs/>
          <w:kern w:val="0"/>
          <w:lang w:eastAsia="pl-PL"/>
          <w14:ligatures w14:val="none"/>
        </w:rPr>
        <w:t>Gwarancja i serwis:</w:t>
      </w:r>
      <w:r w:rsidRPr="0070588D">
        <w:rPr>
          <w:rFonts w:ascii="Times New Roman" w:eastAsia="Times New Roman" w:hAnsi="Times New Roman" w:cs="Times New Roman"/>
          <w:kern w:val="0"/>
          <w:lang w:eastAsia="pl-PL"/>
          <w14:ligatures w14:val="none"/>
        </w:rPr>
        <w:t xml:space="preserve"> Min. </w:t>
      </w:r>
      <w:r w:rsidR="00D131BA">
        <w:rPr>
          <w:rFonts w:ascii="Times New Roman" w:eastAsia="Times New Roman" w:hAnsi="Times New Roman" w:cs="Times New Roman"/>
          <w:kern w:val="0"/>
          <w:lang w:eastAsia="pl-PL"/>
          <w14:ligatures w14:val="none"/>
        </w:rPr>
        <w:t>24</w:t>
      </w:r>
      <w:r w:rsidRPr="0070588D">
        <w:rPr>
          <w:rFonts w:ascii="Times New Roman" w:eastAsia="Times New Roman" w:hAnsi="Times New Roman" w:cs="Times New Roman"/>
          <w:kern w:val="0"/>
          <w:lang w:eastAsia="pl-PL"/>
          <w14:ligatures w14:val="none"/>
        </w:rPr>
        <w:t xml:space="preserve"> miesi</w:t>
      </w:r>
      <w:r w:rsidR="00D131BA">
        <w:rPr>
          <w:rFonts w:ascii="Times New Roman" w:eastAsia="Times New Roman" w:hAnsi="Times New Roman" w:cs="Times New Roman"/>
          <w:kern w:val="0"/>
          <w:lang w:eastAsia="pl-PL"/>
          <w14:ligatures w14:val="none"/>
        </w:rPr>
        <w:t>ące</w:t>
      </w:r>
      <w:r w:rsidRPr="0070588D">
        <w:rPr>
          <w:rFonts w:ascii="Times New Roman" w:eastAsia="Times New Roman" w:hAnsi="Times New Roman" w:cs="Times New Roman"/>
          <w:kern w:val="0"/>
          <w:lang w:eastAsia="pl-PL"/>
          <w14:ligatures w14:val="none"/>
        </w:rPr>
        <w:t>, czas reakcji do 24h roboczych.</w:t>
      </w:r>
    </w:p>
    <w:p w14:paraId="650BB726" w14:textId="77777777" w:rsidR="00E722F3" w:rsidRPr="0070588D" w:rsidRDefault="00E722F3" w:rsidP="00E722F3">
      <w:pPr>
        <w:numPr>
          <w:ilvl w:val="0"/>
          <w:numId w:val="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b/>
          <w:bCs/>
          <w:kern w:val="0"/>
          <w:lang w:eastAsia="pl-PL"/>
          <w14:ligatures w14:val="none"/>
        </w:rPr>
        <w:t>Zmiany umowy:</w:t>
      </w:r>
      <w:r w:rsidRPr="0070588D">
        <w:rPr>
          <w:rFonts w:ascii="Times New Roman" w:eastAsia="Times New Roman" w:hAnsi="Times New Roman" w:cs="Times New Roman"/>
          <w:kern w:val="0"/>
          <w:lang w:eastAsia="pl-PL"/>
          <w14:ligatures w14:val="none"/>
        </w:rPr>
        <w:t xml:space="preserve"> Możliwe na zasadach określonych w § 9 projektu umowy.</w:t>
      </w:r>
    </w:p>
    <w:p w14:paraId="37322E08" w14:textId="50DB15A9" w:rsidR="00341DF8" w:rsidRPr="0070588D" w:rsidRDefault="00341DF8" w:rsidP="00341DF8">
      <w:pPr>
        <w:pStyle w:val="Akapitzlist"/>
        <w:numPr>
          <w:ilvl w:val="0"/>
          <w:numId w:val="11"/>
        </w:numPr>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 xml:space="preserve">Umowa zostanie zawarta w formie pisemnej po upływie terminu przewidzianego w art. 308 ust. </w:t>
      </w:r>
    </w:p>
    <w:p w14:paraId="12761E8E" w14:textId="363CBE04" w:rsidR="00D05550" w:rsidRPr="0070588D" w:rsidRDefault="00D05550" w:rsidP="00D05550">
      <w:pPr>
        <w:rPr>
          <w:rFonts w:ascii="Times New Roman" w:eastAsia="Times New Roman" w:hAnsi="Times New Roman" w:cs="Times New Roman"/>
          <w:b/>
          <w:bCs/>
          <w:kern w:val="0"/>
          <w:lang w:eastAsia="pl-PL"/>
          <w14:ligatures w14:val="none"/>
        </w:rPr>
      </w:pPr>
      <w:r w:rsidRPr="0070588D">
        <w:rPr>
          <w:rFonts w:ascii="Times New Roman" w:eastAsia="Times New Roman" w:hAnsi="Times New Roman" w:cs="Times New Roman"/>
          <w:b/>
          <w:bCs/>
          <w:kern w:val="0"/>
          <w:lang w:eastAsia="pl-PL"/>
          <w14:ligatures w14:val="none"/>
        </w:rPr>
        <w:t>XV</w:t>
      </w:r>
      <w:r w:rsidR="006909D1">
        <w:rPr>
          <w:rFonts w:ascii="Times New Roman" w:eastAsia="Times New Roman" w:hAnsi="Times New Roman" w:cs="Times New Roman"/>
          <w:b/>
          <w:bCs/>
          <w:kern w:val="0"/>
          <w:lang w:eastAsia="pl-PL"/>
          <w14:ligatures w14:val="none"/>
        </w:rPr>
        <w:t>I</w:t>
      </w:r>
      <w:r w:rsidR="00291E25">
        <w:rPr>
          <w:rFonts w:ascii="Times New Roman" w:eastAsia="Times New Roman" w:hAnsi="Times New Roman" w:cs="Times New Roman"/>
          <w:b/>
          <w:bCs/>
          <w:kern w:val="0"/>
          <w:lang w:eastAsia="pl-PL"/>
          <w14:ligatures w14:val="none"/>
        </w:rPr>
        <w:t>I</w:t>
      </w:r>
      <w:r w:rsidRPr="0070588D">
        <w:rPr>
          <w:rFonts w:ascii="Times New Roman" w:eastAsia="Times New Roman" w:hAnsi="Times New Roman" w:cs="Times New Roman"/>
          <w:b/>
          <w:bCs/>
          <w:kern w:val="0"/>
          <w:lang w:eastAsia="pl-PL"/>
          <w14:ligatures w14:val="none"/>
        </w:rPr>
        <w:t xml:space="preserve">. INFORMACJE O ŚRODKACH KOMUNIKACJI ELEKTRONICZNEJ </w:t>
      </w:r>
    </w:p>
    <w:p w14:paraId="6CACC75C" w14:textId="326F1111" w:rsidR="00705F3D" w:rsidRPr="0070588D" w:rsidRDefault="00722922" w:rsidP="00722922">
      <w:pPr>
        <w:pStyle w:val="Akapitzlist"/>
        <w:spacing w:before="100" w:beforeAutospacing="1" w:after="100" w:afterAutospacing="1" w:line="240" w:lineRule="auto"/>
        <w:ind w:left="426"/>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1.</w:t>
      </w:r>
      <w:r w:rsidRPr="0070588D">
        <w:rPr>
          <w:rFonts w:ascii="Times New Roman" w:eastAsia="Times New Roman" w:hAnsi="Times New Roman" w:cs="Times New Roman"/>
          <w:kern w:val="0"/>
          <w:lang w:eastAsia="pl-PL"/>
          <w14:ligatures w14:val="none"/>
        </w:rPr>
        <w:tab/>
        <w:t xml:space="preserve">Komunikacja w postępowaniu o udzielenie zamówienia, w tym składanie ofert, wniosków o dopuszczenie do udziału w postępowaniu,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 z dnia 18 lipca 2002 r. o świadczeniu usług drogą elektroniczną (Dz. U. z 2020 r. poz. 344). </w:t>
      </w:r>
      <w:r w:rsidR="00705F3D" w:rsidRPr="0070588D">
        <w:rPr>
          <w:rFonts w:ascii="Times New Roman" w:eastAsia="Times New Roman" w:hAnsi="Times New Roman" w:cs="Times New Roman"/>
          <w:kern w:val="0"/>
          <w:lang w:eastAsia="pl-PL"/>
          <w14:ligatures w14:val="none"/>
        </w:rPr>
        <w:t>Zamawiający nie przewiduje sposobu komunikowania się z Wykonawcami w inny sposób niż przy użyciu środków komunikacji elektronicznej, wskazanych w SWZ.</w:t>
      </w:r>
    </w:p>
    <w:p w14:paraId="514C0565" w14:textId="6C81DCD6" w:rsidR="00D05550" w:rsidRPr="0070588D" w:rsidRDefault="00705F3D" w:rsidP="00722922">
      <w:pPr>
        <w:pStyle w:val="Akapitzlist"/>
        <w:spacing w:before="100" w:beforeAutospacing="1" w:after="100" w:afterAutospacing="1" w:line="240" w:lineRule="auto"/>
        <w:ind w:left="426"/>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 xml:space="preserve">2. </w:t>
      </w:r>
      <w:r w:rsidR="00D05550" w:rsidRPr="0070588D">
        <w:rPr>
          <w:rFonts w:ascii="Times New Roman" w:eastAsia="Times New Roman" w:hAnsi="Times New Roman" w:cs="Times New Roman"/>
          <w:kern w:val="0"/>
          <w:lang w:eastAsia="pl-PL"/>
          <w14:ligatures w14:val="none"/>
        </w:rPr>
        <w:t xml:space="preserve">Osobą uprawnioną do kontaktów z Wykonawcami w sprawach proceduralnych (formalnoprawnych) jest Bohdan Diaków – specjalista ds. zamówień publicznych i rachunkowości. Tel. 89/623-21-41 e-mail: bdiakow@szpital.szczytno.pl </w:t>
      </w:r>
    </w:p>
    <w:p w14:paraId="1D611A6C" w14:textId="39FE687D" w:rsidR="00341DF8" w:rsidRPr="0070588D" w:rsidRDefault="00705F3D" w:rsidP="00722922">
      <w:pPr>
        <w:pStyle w:val="Akapitzlist"/>
        <w:spacing w:before="100" w:beforeAutospacing="1" w:after="100" w:afterAutospacing="1" w:line="240" w:lineRule="auto"/>
        <w:ind w:left="426"/>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 xml:space="preserve">3. </w:t>
      </w:r>
      <w:r w:rsidR="00D05550" w:rsidRPr="0070588D">
        <w:rPr>
          <w:rFonts w:ascii="Times New Roman" w:eastAsia="Times New Roman" w:hAnsi="Times New Roman" w:cs="Times New Roman"/>
          <w:kern w:val="0"/>
          <w:lang w:eastAsia="pl-PL"/>
          <w14:ligatures w14:val="none"/>
        </w:rPr>
        <w:t xml:space="preserve">Osobą uprawnioną do porozumiewania się z Wykonawcami w sprawach związanych z przedmiotem zamówienia jest –  </w:t>
      </w:r>
      <w:r w:rsidR="00D07BA2">
        <w:rPr>
          <w:rFonts w:ascii="Times New Roman" w:eastAsia="Times New Roman" w:hAnsi="Times New Roman" w:cs="Times New Roman"/>
          <w:kern w:val="0"/>
          <w:lang w:eastAsia="pl-PL"/>
          <w14:ligatures w14:val="none"/>
        </w:rPr>
        <w:t>Andrzej Sabała</w:t>
      </w:r>
      <w:r w:rsidR="00D05550" w:rsidRPr="0070588D">
        <w:rPr>
          <w:rFonts w:ascii="Times New Roman" w:eastAsia="Times New Roman" w:hAnsi="Times New Roman" w:cs="Times New Roman"/>
          <w:kern w:val="0"/>
          <w:lang w:eastAsia="pl-PL"/>
          <w14:ligatures w14:val="none"/>
        </w:rPr>
        <w:t xml:space="preserve">  (0-89) 623-2</w:t>
      </w:r>
      <w:r w:rsidR="004D5626">
        <w:rPr>
          <w:rFonts w:ascii="Times New Roman" w:eastAsia="Times New Roman" w:hAnsi="Times New Roman" w:cs="Times New Roman"/>
          <w:kern w:val="0"/>
          <w:lang w:eastAsia="pl-PL"/>
          <w14:ligatures w14:val="none"/>
        </w:rPr>
        <w:t>1</w:t>
      </w:r>
      <w:r w:rsidR="00D05550" w:rsidRPr="0070588D">
        <w:rPr>
          <w:rFonts w:ascii="Times New Roman" w:eastAsia="Times New Roman" w:hAnsi="Times New Roman" w:cs="Times New Roman"/>
          <w:kern w:val="0"/>
          <w:lang w:eastAsia="pl-PL"/>
          <w14:ligatures w14:val="none"/>
        </w:rPr>
        <w:t>-</w:t>
      </w:r>
      <w:r w:rsidR="004D5626">
        <w:rPr>
          <w:rFonts w:ascii="Times New Roman" w:eastAsia="Times New Roman" w:hAnsi="Times New Roman" w:cs="Times New Roman"/>
          <w:kern w:val="0"/>
          <w:lang w:eastAsia="pl-PL"/>
          <w14:ligatures w14:val="none"/>
        </w:rPr>
        <w:t>4</w:t>
      </w:r>
      <w:r w:rsidR="00D07BA2">
        <w:rPr>
          <w:rFonts w:ascii="Times New Roman" w:eastAsia="Times New Roman" w:hAnsi="Times New Roman" w:cs="Times New Roman"/>
          <w:kern w:val="0"/>
          <w:lang w:eastAsia="pl-PL"/>
          <w14:ligatures w14:val="none"/>
        </w:rPr>
        <w:t>6</w:t>
      </w:r>
      <w:r w:rsidR="00D05550" w:rsidRPr="0070588D">
        <w:rPr>
          <w:rFonts w:ascii="Times New Roman" w:eastAsia="Times New Roman" w:hAnsi="Times New Roman" w:cs="Times New Roman"/>
          <w:kern w:val="0"/>
          <w:lang w:eastAsia="pl-PL"/>
          <w14:ligatures w14:val="none"/>
        </w:rPr>
        <w:t>,</w:t>
      </w:r>
    </w:p>
    <w:p w14:paraId="3897E52E" w14:textId="535271F3" w:rsidR="00E722F3" w:rsidRPr="0070588D" w:rsidRDefault="00E722F3" w:rsidP="00E722F3">
      <w:pPr>
        <w:spacing w:before="100" w:beforeAutospacing="1" w:after="100" w:afterAutospacing="1" w:line="240" w:lineRule="auto"/>
        <w:outlineLvl w:val="2"/>
        <w:rPr>
          <w:rFonts w:ascii="Times New Roman" w:eastAsia="Times New Roman" w:hAnsi="Times New Roman" w:cs="Times New Roman"/>
          <w:b/>
          <w:bCs/>
          <w:kern w:val="0"/>
          <w:sz w:val="27"/>
          <w:szCs w:val="27"/>
          <w:lang w:eastAsia="pl-PL"/>
          <w14:ligatures w14:val="none"/>
        </w:rPr>
      </w:pPr>
      <w:r w:rsidRPr="0070588D">
        <w:rPr>
          <w:rFonts w:ascii="Times New Roman" w:eastAsia="Times New Roman" w:hAnsi="Times New Roman" w:cs="Times New Roman"/>
          <w:b/>
          <w:bCs/>
          <w:kern w:val="0"/>
          <w:sz w:val="27"/>
          <w:szCs w:val="27"/>
          <w:lang w:eastAsia="pl-PL"/>
          <w14:ligatures w14:val="none"/>
        </w:rPr>
        <w:t>XV</w:t>
      </w:r>
      <w:r w:rsidR="00291E25">
        <w:rPr>
          <w:rFonts w:ascii="Times New Roman" w:eastAsia="Times New Roman" w:hAnsi="Times New Roman" w:cs="Times New Roman"/>
          <w:b/>
          <w:bCs/>
          <w:kern w:val="0"/>
          <w:sz w:val="27"/>
          <w:szCs w:val="27"/>
          <w:lang w:eastAsia="pl-PL"/>
          <w14:ligatures w14:val="none"/>
        </w:rPr>
        <w:t>I</w:t>
      </w:r>
      <w:r w:rsidR="006909D1">
        <w:rPr>
          <w:rFonts w:ascii="Times New Roman" w:eastAsia="Times New Roman" w:hAnsi="Times New Roman" w:cs="Times New Roman"/>
          <w:b/>
          <w:bCs/>
          <w:kern w:val="0"/>
          <w:sz w:val="27"/>
          <w:szCs w:val="27"/>
          <w:lang w:eastAsia="pl-PL"/>
          <w14:ligatures w14:val="none"/>
        </w:rPr>
        <w:t>I</w:t>
      </w:r>
      <w:r w:rsidR="00FC4124" w:rsidRPr="0070588D">
        <w:rPr>
          <w:rFonts w:ascii="Times New Roman" w:eastAsia="Times New Roman" w:hAnsi="Times New Roman" w:cs="Times New Roman"/>
          <w:b/>
          <w:bCs/>
          <w:kern w:val="0"/>
          <w:sz w:val="27"/>
          <w:szCs w:val="27"/>
          <w:lang w:eastAsia="pl-PL"/>
          <w14:ligatures w14:val="none"/>
        </w:rPr>
        <w:t>I</w:t>
      </w:r>
      <w:r w:rsidRPr="0070588D">
        <w:rPr>
          <w:rFonts w:ascii="Times New Roman" w:eastAsia="Times New Roman" w:hAnsi="Times New Roman" w:cs="Times New Roman"/>
          <w:b/>
          <w:bCs/>
          <w:kern w:val="0"/>
          <w:sz w:val="27"/>
          <w:szCs w:val="27"/>
          <w:lang w:eastAsia="pl-PL"/>
          <w14:ligatures w14:val="none"/>
        </w:rPr>
        <w:t>. POUCZENIE O ŚRODKACH OCHRONY PRAWNEJ</w:t>
      </w:r>
    </w:p>
    <w:p w14:paraId="41F4A9F3" w14:textId="77777777" w:rsidR="00DE514B" w:rsidRDefault="00E722F3" w:rsidP="00FC4124">
      <w:pPr>
        <w:shd w:val="clear" w:color="auto" w:fill="F2F2F2"/>
        <w:spacing w:after="0" w:line="259" w:lineRule="auto"/>
        <w:ind w:left="103"/>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Wykonawcy przysługują środki ochrony prawnej (odwołanie, skarga do sądu) na zasadach określonych w Dziale IX ustawy PZP.</w:t>
      </w:r>
    </w:p>
    <w:p w14:paraId="3473994E" w14:textId="77777777" w:rsidR="00DE514B" w:rsidRDefault="00DE514B" w:rsidP="00FC4124">
      <w:pPr>
        <w:shd w:val="clear" w:color="auto" w:fill="F2F2F2"/>
        <w:spacing w:after="0" w:line="259" w:lineRule="auto"/>
        <w:ind w:left="103"/>
        <w:rPr>
          <w:rFonts w:ascii="Times New Roman" w:eastAsia="Times New Roman" w:hAnsi="Times New Roman" w:cs="Times New Roman"/>
          <w:kern w:val="0"/>
          <w:lang w:eastAsia="pl-PL"/>
          <w14:ligatures w14:val="none"/>
        </w:rPr>
      </w:pPr>
      <w:r w:rsidRPr="00DE514B">
        <w:rPr>
          <w:rFonts w:ascii="Times New Roman" w:eastAsia="Times New Roman" w:hAnsi="Times New Roman" w:cs="Times New Roman"/>
          <w:kern w:val="0"/>
          <w:lang w:eastAsia="pl-PL"/>
          <w14:ligatures w14:val="none"/>
        </w:rPr>
        <w:t xml:space="preserve">1. 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46E6751" w14:textId="77777777" w:rsidR="00DE514B" w:rsidRDefault="00DE514B" w:rsidP="00FC4124">
      <w:pPr>
        <w:shd w:val="clear" w:color="auto" w:fill="F2F2F2"/>
        <w:spacing w:after="0" w:line="259" w:lineRule="auto"/>
        <w:ind w:left="103"/>
        <w:rPr>
          <w:rFonts w:ascii="Times New Roman" w:eastAsia="Times New Roman" w:hAnsi="Times New Roman" w:cs="Times New Roman"/>
          <w:kern w:val="0"/>
          <w:lang w:eastAsia="pl-PL"/>
          <w14:ligatures w14:val="none"/>
        </w:rPr>
      </w:pPr>
      <w:r w:rsidRPr="00DE514B">
        <w:rPr>
          <w:rFonts w:ascii="Times New Roman" w:eastAsia="Times New Roman" w:hAnsi="Times New Roman" w:cs="Times New Roman"/>
          <w:kern w:val="0"/>
          <w:lang w:eastAsia="pl-PL"/>
          <w14:ligatures w14:val="none"/>
        </w:rPr>
        <w:t xml:space="preserve">2. 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 </w:t>
      </w:r>
    </w:p>
    <w:p w14:paraId="3C92BFF9" w14:textId="77777777" w:rsidR="00DE514B" w:rsidRDefault="00DE514B" w:rsidP="00FC4124">
      <w:pPr>
        <w:shd w:val="clear" w:color="auto" w:fill="F2F2F2"/>
        <w:spacing w:after="0" w:line="259" w:lineRule="auto"/>
        <w:ind w:left="103"/>
        <w:rPr>
          <w:rFonts w:ascii="Times New Roman" w:eastAsia="Times New Roman" w:hAnsi="Times New Roman" w:cs="Times New Roman"/>
          <w:kern w:val="0"/>
          <w:lang w:eastAsia="pl-PL"/>
          <w14:ligatures w14:val="none"/>
        </w:rPr>
      </w:pPr>
      <w:r w:rsidRPr="00DE514B">
        <w:rPr>
          <w:rFonts w:ascii="Times New Roman" w:eastAsia="Times New Roman" w:hAnsi="Times New Roman" w:cs="Times New Roman"/>
          <w:kern w:val="0"/>
          <w:lang w:eastAsia="pl-PL"/>
          <w14:ligatures w14:val="none"/>
        </w:rPr>
        <w:t xml:space="preserve">3. Odwołanie przysługuje na: 1) niezgodną z przepisami ustawy czynność Zamawiającego, podjętą w postępowaniu o udzielenie zamówienia, w tym na projektowane postanowienie umowy; 2) zaniechanie czynności w postępowaniu o udzielenie zamówienia do której zamawiający był obowiązany na podstawie ustawy; </w:t>
      </w:r>
    </w:p>
    <w:p w14:paraId="555E1311" w14:textId="77777777" w:rsidR="00DE514B" w:rsidRDefault="00DE514B" w:rsidP="00FC4124">
      <w:pPr>
        <w:shd w:val="clear" w:color="auto" w:fill="F2F2F2"/>
        <w:spacing w:after="0" w:line="259" w:lineRule="auto"/>
        <w:ind w:left="103"/>
        <w:rPr>
          <w:rFonts w:ascii="Times New Roman" w:eastAsia="Times New Roman" w:hAnsi="Times New Roman" w:cs="Times New Roman"/>
          <w:kern w:val="0"/>
          <w:lang w:eastAsia="pl-PL"/>
          <w14:ligatures w14:val="none"/>
        </w:rPr>
      </w:pPr>
      <w:r w:rsidRPr="00DE514B">
        <w:rPr>
          <w:rFonts w:ascii="Times New Roman" w:eastAsia="Times New Roman" w:hAnsi="Times New Roman" w:cs="Times New Roman"/>
          <w:kern w:val="0"/>
          <w:lang w:eastAsia="pl-PL"/>
          <w14:ligatures w14:val="none"/>
        </w:rPr>
        <w:t xml:space="preserve">4. Odwołanie wnosi się do Prezesa Izby. Odwołujący przekazuje kopię odwołania zamawiającemu przed upływem terminu do wniesienia odwołania w taki sposób, aby mógł on zapoznać się z jego treścią przed upływem tego terminu. 31 </w:t>
      </w:r>
    </w:p>
    <w:p w14:paraId="6076C695" w14:textId="77777777" w:rsidR="00DE514B" w:rsidRDefault="00DE514B" w:rsidP="00FC4124">
      <w:pPr>
        <w:shd w:val="clear" w:color="auto" w:fill="F2F2F2"/>
        <w:spacing w:after="0" w:line="259" w:lineRule="auto"/>
        <w:ind w:left="103"/>
        <w:rPr>
          <w:rFonts w:ascii="Times New Roman" w:eastAsia="Times New Roman" w:hAnsi="Times New Roman" w:cs="Times New Roman"/>
          <w:kern w:val="0"/>
          <w:lang w:eastAsia="pl-PL"/>
          <w14:ligatures w14:val="none"/>
        </w:rPr>
      </w:pPr>
      <w:r w:rsidRPr="00DE514B">
        <w:rPr>
          <w:rFonts w:ascii="Times New Roman" w:eastAsia="Times New Roman" w:hAnsi="Times New Roman" w:cs="Times New Roman"/>
          <w:kern w:val="0"/>
          <w:lang w:eastAsia="pl-PL"/>
          <w14:ligatures w14:val="none"/>
        </w:rPr>
        <w:t xml:space="preserve">5. Odwołanie wobec treści ogłoszenia lub treści SWZ wnosi się w terminie 5 dni od dnia zamieszczenia ogłoszenia w Biuletynie Zamówień Publicznych lub treści SWZ na stronie internetowej. 6. Odwołanie wnosi się w terminie: 1) 5 dni od dnia przekazania informacji o czynności zamawiającego stanowiącej podstawę jego wniesienia, jeżeli informacja została przekazana przy użyciu środków komunikacji elektronicznej, 2) 10 dni od dnia przekazania informacji o czynności zamawiającego stanowiącej podstawę jego wniesienia, jeżeli informacja została przekazana w sposób inny niż określony w pkt 1). </w:t>
      </w:r>
    </w:p>
    <w:p w14:paraId="5741E8D3" w14:textId="77777777" w:rsidR="00DE514B" w:rsidRDefault="00DE514B" w:rsidP="00FC4124">
      <w:pPr>
        <w:shd w:val="clear" w:color="auto" w:fill="F2F2F2"/>
        <w:spacing w:after="0" w:line="259" w:lineRule="auto"/>
        <w:ind w:left="103"/>
        <w:rPr>
          <w:rFonts w:ascii="Times New Roman" w:eastAsia="Times New Roman" w:hAnsi="Times New Roman" w:cs="Times New Roman"/>
          <w:kern w:val="0"/>
          <w:lang w:eastAsia="pl-PL"/>
          <w14:ligatures w14:val="none"/>
        </w:rPr>
      </w:pPr>
      <w:r w:rsidRPr="00DE514B">
        <w:rPr>
          <w:rFonts w:ascii="Times New Roman" w:eastAsia="Times New Roman" w:hAnsi="Times New Roman" w:cs="Times New Roman"/>
          <w:kern w:val="0"/>
          <w:lang w:eastAsia="pl-PL"/>
          <w14:ligatures w14:val="none"/>
        </w:rPr>
        <w:t xml:space="preserve">7. Odwołanie w przypadkach innych niż określone w pkt 5 i 6 wnosi się w terminie 5 dni od dnia, w którym powzięto lub przy zachowaniu należytej staranności można było powziąć wiadomość o okolicznościach stanowiących podstawę jego wniesienia. </w:t>
      </w:r>
    </w:p>
    <w:p w14:paraId="59493A7C" w14:textId="77777777" w:rsidR="00DE514B" w:rsidRDefault="00DE514B" w:rsidP="00FC4124">
      <w:pPr>
        <w:shd w:val="clear" w:color="auto" w:fill="F2F2F2"/>
        <w:spacing w:after="0" w:line="259" w:lineRule="auto"/>
        <w:ind w:left="103"/>
        <w:rPr>
          <w:rFonts w:ascii="Times New Roman" w:eastAsia="Times New Roman" w:hAnsi="Times New Roman" w:cs="Times New Roman"/>
          <w:kern w:val="0"/>
          <w:lang w:eastAsia="pl-PL"/>
          <w14:ligatures w14:val="none"/>
        </w:rPr>
      </w:pPr>
      <w:r w:rsidRPr="00DE514B">
        <w:rPr>
          <w:rFonts w:ascii="Times New Roman" w:eastAsia="Times New Roman" w:hAnsi="Times New Roman" w:cs="Times New Roman"/>
          <w:kern w:val="0"/>
          <w:lang w:eastAsia="pl-PL"/>
          <w14:ligatures w14:val="none"/>
        </w:rPr>
        <w:t xml:space="preserve">8. Na orzeczenie Izby oraz postanowienie Prezesa Izby, o którym mowa w art. 519 ust. 1 ustawy Pzp., stronom oraz uczestnikom postępowania odwoławczego przysługuje skarga do sądu. </w:t>
      </w:r>
    </w:p>
    <w:p w14:paraId="11B6E533" w14:textId="77777777" w:rsidR="00DE514B" w:rsidRDefault="00DE514B" w:rsidP="00FC4124">
      <w:pPr>
        <w:shd w:val="clear" w:color="auto" w:fill="F2F2F2"/>
        <w:spacing w:after="0" w:line="259" w:lineRule="auto"/>
        <w:ind w:left="103"/>
        <w:rPr>
          <w:rFonts w:ascii="Times New Roman" w:eastAsia="Times New Roman" w:hAnsi="Times New Roman" w:cs="Times New Roman"/>
          <w:kern w:val="0"/>
          <w:lang w:eastAsia="pl-PL"/>
          <w14:ligatures w14:val="none"/>
        </w:rPr>
      </w:pPr>
      <w:r w:rsidRPr="00DE514B">
        <w:rPr>
          <w:rFonts w:ascii="Times New Roman" w:eastAsia="Times New Roman" w:hAnsi="Times New Roman" w:cs="Times New Roman"/>
          <w:kern w:val="0"/>
          <w:lang w:eastAsia="pl-PL"/>
          <w14:ligatures w14:val="none"/>
        </w:rPr>
        <w:t xml:space="preserve">9. W postępowaniu toczącym się wskutek wniesienia skargi stosuje się odpowiednio przepisy ustawy z dnia 17 listopada 1964 r. - Kodeks postępowania cywilnego o apelacji, jeżeli przepisy niniejszego rozdziału nie stanowią inaczej. </w:t>
      </w:r>
    </w:p>
    <w:p w14:paraId="40B02299" w14:textId="77777777" w:rsidR="00DE514B" w:rsidRDefault="00DE514B" w:rsidP="00FC4124">
      <w:pPr>
        <w:shd w:val="clear" w:color="auto" w:fill="F2F2F2"/>
        <w:spacing w:after="0" w:line="259" w:lineRule="auto"/>
        <w:ind w:left="103"/>
        <w:rPr>
          <w:rFonts w:ascii="Times New Roman" w:eastAsia="Times New Roman" w:hAnsi="Times New Roman" w:cs="Times New Roman"/>
          <w:kern w:val="0"/>
          <w:lang w:eastAsia="pl-PL"/>
          <w14:ligatures w14:val="none"/>
        </w:rPr>
      </w:pPr>
      <w:r w:rsidRPr="00DE514B">
        <w:rPr>
          <w:rFonts w:ascii="Times New Roman" w:eastAsia="Times New Roman" w:hAnsi="Times New Roman" w:cs="Times New Roman"/>
          <w:kern w:val="0"/>
          <w:lang w:eastAsia="pl-PL"/>
          <w14:ligatures w14:val="none"/>
        </w:rPr>
        <w:t xml:space="preserve">10.Skargę wnosi się do Sądu Okręgowego w Warszawie - sądu zamówień publicznych, zwanego dalej "sądem zamówień publicznych". </w:t>
      </w:r>
    </w:p>
    <w:p w14:paraId="75C937E6" w14:textId="77777777" w:rsidR="00DE514B" w:rsidRDefault="00DE514B" w:rsidP="00FC4124">
      <w:pPr>
        <w:shd w:val="clear" w:color="auto" w:fill="F2F2F2"/>
        <w:spacing w:after="0" w:line="259" w:lineRule="auto"/>
        <w:ind w:left="103"/>
        <w:rPr>
          <w:rFonts w:ascii="Times New Roman" w:eastAsia="Times New Roman" w:hAnsi="Times New Roman" w:cs="Times New Roman"/>
          <w:kern w:val="0"/>
          <w:lang w:eastAsia="pl-PL"/>
          <w14:ligatures w14:val="none"/>
        </w:rPr>
      </w:pPr>
      <w:r w:rsidRPr="00DE514B">
        <w:rPr>
          <w:rFonts w:ascii="Times New Roman" w:eastAsia="Times New Roman" w:hAnsi="Times New Roman" w:cs="Times New Roman"/>
          <w:kern w:val="0"/>
          <w:lang w:eastAsia="pl-PL"/>
          <w14:ligatures w14:val="none"/>
        </w:rPr>
        <w:t xml:space="preserve">11.Skargę wnosi się za pośrednictwem Prezesa Izby, w terminie 14 dni od dnia doręczenia orzeczenia Izby lub postanowienia Prezesa Izby, o którym mowa w art. 519 ust. 1 ustawy </w:t>
      </w:r>
      <w:proofErr w:type="spellStart"/>
      <w:r w:rsidRPr="00DE514B">
        <w:rPr>
          <w:rFonts w:ascii="Times New Roman" w:eastAsia="Times New Roman" w:hAnsi="Times New Roman" w:cs="Times New Roman"/>
          <w:kern w:val="0"/>
          <w:lang w:eastAsia="pl-PL"/>
          <w14:ligatures w14:val="none"/>
        </w:rPr>
        <w:t>pzp</w:t>
      </w:r>
      <w:proofErr w:type="spellEnd"/>
      <w:r w:rsidRPr="00DE514B">
        <w:rPr>
          <w:rFonts w:ascii="Times New Roman" w:eastAsia="Times New Roman" w:hAnsi="Times New Roman" w:cs="Times New Roman"/>
          <w:kern w:val="0"/>
          <w:lang w:eastAsia="pl-PL"/>
          <w14:ligatures w14:val="none"/>
        </w:rPr>
        <w:t xml:space="preserve">., przesyłając jednocześnie jej odpis przeciwnikowi skargi. Złożenie skargi w placówce pocztowej operatora wyznaczonego w rozumieniu ustawy z dnia 23 listopada 2012 r. - Prawo pocztowe jest równoznaczne z jej wniesieniem. </w:t>
      </w:r>
    </w:p>
    <w:p w14:paraId="3F8DDAF8" w14:textId="402C125C" w:rsidR="00FC4124" w:rsidRPr="0070588D" w:rsidRDefault="00DE514B" w:rsidP="00FC4124">
      <w:pPr>
        <w:shd w:val="clear" w:color="auto" w:fill="F2F2F2"/>
        <w:spacing w:after="0" w:line="259" w:lineRule="auto"/>
        <w:ind w:left="103"/>
        <w:rPr>
          <w:rFonts w:ascii="Times New Roman" w:eastAsia="Times New Roman" w:hAnsi="Times New Roman" w:cs="Times New Roman"/>
          <w:b/>
          <w:bCs/>
          <w:kern w:val="0"/>
          <w:sz w:val="28"/>
          <w:szCs w:val="28"/>
          <w:lang w:eastAsia="pl-PL"/>
          <w14:ligatures w14:val="none"/>
        </w:rPr>
      </w:pPr>
      <w:r w:rsidRPr="00DE514B">
        <w:rPr>
          <w:rFonts w:ascii="Times New Roman" w:eastAsia="Times New Roman" w:hAnsi="Times New Roman" w:cs="Times New Roman"/>
          <w:kern w:val="0"/>
          <w:lang w:eastAsia="pl-PL"/>
          <w14:ligatures w14:val="none"/>
        </w:rPr>
        <w:t>12.Prezes Izby przekazuje skargę wraz z aktami postępowania odwoławczego do sądu zamówień publicznych w terminie 7 dni od dnia jej otrzymania.</w:t>
      </w:r>
      <w:r w:rsidR="00FC4124" w:rsidRPr="0070588D">
        <w:rPr>
          <w:rFonts w:ascii="Times New Roman" w:eastAsia="Times New Roman" w:hAnsi="Times New Roman" w:cs="Times New Roman"/>
          <w:kern w:val="0"/>
          <w:lang w:eastAsia="pl-PL"/>
          <w14:ligatures w14:val="none"/>
        </w:rPr>
        <w:br/>
      </w:r>
    </w:p>
    <w:p w14:paraId="666D00CF" w14:textId="17483E05" w:rsidR="00FC4124" w:rsidRPr="0070588D" w:rsidRDefault="00FC4124" w:rsidP="00FC4124">
      <w:pPr>
        <w:shd w:val="clear" w:color="auto" w:fill="F2F2F2"/>
        <w:spacing w:after="0" w:line="259" w:lineRule="auto"/>
        <w:ind w:left="103"/>
        <w:rPr>
          <w:rFonts w:ascii="Times New Roman" w:eastAsia="Arial" w:hAnsi="Times New Roman" w:cs="Times New Roman"/>
          <w:color w:val="000000"/>
          <w:kern w:val="0"/>
          <w:sz w:val="28"/>
          <w:szCs w:val="28"/>
          <w14:ligatures w14:val="none"/>
        </w:rPr>
      </w:pPr>
      <w:r w:rsidRPr="0070588D">
        <w:rPr>
          <w:rFonts w:ascii="Times New Roman" w:eastAsia="Times New Roman" w:hAnsi="Times New Roman" w:cs="Times New Roman"/>
          <w:b/>
          <w:bCs/>
          <w:kern w:val="0"/>
          <w:sz w:val="28"/>
          <w:szCs w:val="28"/>
          <w:lang w:eastAsia="pl-PL"/>
          <w14:ligatures w14:val="none"/>
        </w:rPr>
        <w:t>X</w:t>
      </w:r>
      <w:r w:rsidR="00291E25">
        <w:rPr>
          <w:rFonts w:ascii="Times New Roman" w:eastAsia="Times New Roman" w:hAnsi="Times New Roman" w:cs="Times New Roman"/>
          <w:b/>
          <w:bCs/>
          <w:kern w:val="0"/>
          <w:sz w:val="28"/>
          <w:szCs w:val="28"/>
          <w:lang w:eastAsia="pl-PL"/>
          <w14:ligatures w14:val="none"/>
        </w:rPr>
        <w:t>I</w:t>
      </w:r>
      <w:r w:rsidR="006909D1">
        <w:rPr>
          <w:rFonts w:ascii="Times New Roman" w:eastAsia="Times New Roman" w:hAnsi="Times New Roman" w:cs="Times New Roman"/>
          <w:b/>
          <w:bCs/>
          <w:kern w:val="0"/>
          <w:sz w:val="28"/>
          <w:szCs w:val="28"/>
          <w:lang w:eastAsia="pl-PL"/>
          <w14:ligatures w14:val="none"/>
        </w:rPr>
        <w:t>X</w:t>
      </w:r>
      <w:r w:rsidRPr="0070588D">
        <w:rPr>
          <w:rFonts w:ascii="Times New Roman" w:eastAsia="Times New Roman" w:hAnsi="Times New Roman" w:cs="Times New Roman"/>
          <w:b/>
          <w:bCs/>
          <w:kern w:val="0"/>
          <w:sz w:val="28"/>
          <w:szCs w:val="28"/>
          <w:lang w:eastAsia="pl-PL"/>
          <w14:ligatures w14:val="none"/>
        </w:rPr>
        <w:t xml:space="preserve">. </w:t>
      </w:r>
      <w:r w:rsidR="00DE514B" w:rsidRPr="00DE514B">
        <w:rPr>
          <w:rFonts w:ascii="Times New Roman" w:hAnsi="Times New Roman" w:cs="Times New Roman"/>
          <w:b/>
          <w:bCs/>
          <w:smallCaps/>
          <w:sz w:val="28"/>
          <w:szCs w:val="28"/>
        </w:rPr>
        <w:t>Jawność postępowania</w:t>
      </w:r>
      <w:r w:rsidR="00DE514B">
        <w:rPr>
          <w:rFonts w:ascii="Times New Roman" w:hAnsi="Times New Roman" w:cs="Times New Roman"/>
          <w:b/>
          <w:bCs/>
          <w:smallCaps/>
          <w:sz w:val="28"/>
          <w:szCs w:val="28"/>
        </w:rPr>
        <w:t xml:space="preserve">. </w:t>
      </w:r>
      <w:r w:rsidR="00DE514B">
        <w:rPr>
          <w:rFonts w:ascii="Times New Roman" w:eastAsia="Arial" w:hAnsi="Times New Roman" w:cs="Times New Roman"/>
          <w:b/>
          <w:bCs/>
          <w:smallCaps/>
          <w:color w:val="000000"/>
          <w:kern w:val="0"/>
          <w:sz w:val="28"/>
          <w:szCs w:val="28"/>
          <w14:ligatures w14:val="none"/>
        </w:rPr>
        <w:t>RODO</w:t>
      </w:r>
    </w:p>
    <w:p w14:paraId="7EC4E421" w14:textId="77777777" w:rsidR="00FC4124" w:rsidRDefault="00FC4124" w:rsidP="00FC4124">
      <w:pPr>
        <w:spacing w:after="0" w:line="259" w:lineRule="auto"/>
        <w:rPr>
          <w:rFonts w:ascii="Times New Roman" w:eastAsia="Arial" w:hAnsi="Times New Roman" w:cs="Times New Roman"/>
          <w:color w:val="000000"/>
          <w:kern w:val="0"/>
          <w:sz w:val="20"/>
          <w:szCs w:val="22"/>
          <w14:ligatures w14:val="none"/>
        </w:rPr>
      </w:pPr>
      <w:r w:rsidRPr="0070588D">
        <w:rPr>
          <w:rFonts w:ascii="Times New Roman" w:eastAsia="Arial" w:hAnsi="Times New Roman" w:cs="Times New Roman"/>
          <w:color w:val="000000"/>
          <w:kern w:val="0"/>
          <w:sz w:val="20"/>
          <w:szCs w:val="22"/>
          <w14:ligatures w14:val="none"/>
        </w:rPr>
        <w:t xml:space="preserve"> </w:t>
      </w:r>
    </w:p>
    <w:p w14:paraId="06761F14" w14:textId="77777777" w:rsidR="00DE514B" w:rsidRDefault="00DE514B" w:rsidP="00FC4124">
      <w:pPr>
        <w:spacing w:after="0" w:line="259" w:lineRule="auto"/>
        <w:rPr>
          <w:rFonts w:ascii="Times New Roman" w:hAnsi="Times New Roman" w:cs="Times New Roman"/>
          <w:sz w:val="22"/>
          <w:szCs w:val="22"/>
        </w:rPr>
      </w:pPr>
      <w:r>
        <w:rPr>
          <w:rFonts w:ascii="Times New Roman" w:hAnsi="Times New Roman" w:cs="Times New Roman"/>
          <w:sz w:val="22"/>
          <w:szCs w:val="22"/>
        </w:rPr>
        <w:t xml:space="preserve">1. </w:t>
      </w:r>
      <w:r w:rsidRPr="00DE514B">
        <w:rPr>
          <w:rFonts w:ascii="Times New Roman" w:hAnsi="Times New Roman" w:cs="Times New Roman"/>
          <w:sz w:val="22"/>
          <w:szCs w:val="22"/>
        </w:rPr>
        <w:t xml:space="preserve">Zamawiający prowadzi i udostępnia protokół postępowania na zasadach określonych w ustawie oraz Rozporządzeniu Ministra Rozwoju, Pracy i Technologii z dnia 18 grudnia 2020 r. w sprawie protokołów postępowania oraz dokumentacji postępowania o udzielenie zamówienia publicznego. </w:t>
      </w:r>
    </w:p>
    <w:p w14:paraId="2E31FCF4" w14:textId="77777777" w:rsidR="00DE514B" w:rsidRDefault="00DE514B" w:rsidP="00FC4124">
      <w:pPr>
        <w:spacing w:after="0" w:line="259" w:lineRule="auto"/>
        <w:rPr>
          <w:rFonts w:ascii="Times New Roman" w:hAnsi="Times New Roman" w:cs="Times New Roman"/>
          <w:sz w:val="22"/>
          <w:szCs w:val="22"/>
        </w:rPr>
      </w:pPr>
      <w:r w:rsidRPr="00DE514B">
        <w:rPr>
          <w:rFonts w:ascii="Times New Roman" w:hAnsi="Times New Roman" w:cs="Times New Roman"/>
          <w:sz w:val="22"/>
          <w:szCs w:val="22"/>
        </w:rPr>
        <w:t xml:space="preserve">2. 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w celu utrzymania w poufności tych informacji, przekazuje je w wydzielonym i odpowiednio oznaczonym pliku. Zamawiający nie ponosi odpowiedzialności za ujawnienie tych informacji, w sytuacji, gdy wykonawca nie wydzieli tych informacji i odpowiednio nie oznaczy. Wykonawca nie może zastrzec informacji, o których mowa w art. 222 ust. 5 ustawy. </w:t>
      </w:r>
    </w:p>
    <w:p w14:paraId="163F49F5" w14:textId="4EC1EC97" w:rsidR="00DE514B" w:rsidRPr="00DE514B" w:rsidRDefault="00DE514B" w:rsidP="00FC4124">
      <w:pPr>
        <w:spacing w:after="0" w:line="259" w:lineRule="auto"/>
        <w:rPr>
          <w:rFonts w:ascii="Times New Roman" w:eastAsia="Arial" w:hAnsi="Times New Roman" w:cs="Times New Roman"/>
          <w:color w:val="000000"/>
          <w:kern w:val="0"/>
          <w:sz w:val="22"/>
          <w:szCs w:val="22"/>
          <w14:ligatures w14:val="none"/>
        </w:rPr>
      </w:pPr>
      <w:r w:rsidRPr="00DE514B">
        <w:rPr>
          <w:rFonts w:ascii="Times New Roman" w:hAnsi="Times New Roman" w:cs="Times New Roman"/>
          <w:sz w:val="22"/>
          <w:szCs w:val="22"/>
        </w:rPr>
        <w:t>3. W sytuacji, gdy wykonawca zastrzeże w ofercie informacje, które nie stanowią tajemnicy przedsiębiorstwa lub są jawne na podstawie przepisów ustawy lub 29 odrębnych przepisów, informacje te będą podlegały udostępnieniu na takich samych zasadach, jak pozostałe niezastrzeżone dokumenty.</w:t>
      </w:r>
    </w:p>
    <w:p w14:paraId="6270CB82" w14:textId="78513F23" w:rsidR="00FC4124" w:rsidRPr="00DE514B" w:rsidRDefault="00DE514B" w:rsidP="00FC4124">
      <w:pPr>
        <w:spacing w:after="5" w:line="250" w:lineRule="auto"/>
        <w:ind w:left="345" w:hanging="360"/>
        <w:jc w:val="both"/>
        <w:rPr>
          <w:rFonts w:ascii="Times New Roman" w:eastAsia="Arial" w:hAnsi="Times New Roman" w:cs="Times New Roman"/>
          <w:color w:val="000000"/>
          <w:kern w:val="0"/>
          <w:sz w:val="22"/>
          <w14:ligatures w14:val="none"/>
        </w:rPr>
      </w:pPr>
      <w:r>
        <w:rPr>
          <w:rFonts w:ascii="Times New Roman" w:eastAsia="Arial" w:hAnsi="Times New Roman" w:cs="Times New Roman"/>
          <w:color w:val="000000"/>
          <w:kern w:val="0"/>
          <w:sz w:val="22"/>
          <w:szCs w:val="22"/>
          <w14:ligatures w14:val="none"/>
        </w:rPr>
        <w:t xml:space="preserve">4. </w:t>
      </w:r>
      <w:r w:rsidR="00FC4124" w:rsidRPr="00DE514B">
        <w:rPr>
          <w:rFonts w:ascii="Times New Roman" w:eastAsia="Arial" w:hAnsi="Times New Roman" w:cs="Times New Roman"/>
          <w:color w:val="000000"/>
          <w:kern w:val="0"/>
          <w:sz w:val="22"/>
          <w:szCs w:val="22"/>
          <w14:ligatures w14:val="none"/>
        </w:rPr>
        <w:t>Zgodnie z art</w:t>
      </w:r>
      <w:r w:rsidR="00FC4124" w:rsidRPr="00C07ECF">
        <w:rPr>
          <w:rFonts w:ascii="Times New Roman" w:eastAsia="Arial" w:hAnsi="Times New Roman" w:cs="Times New Roman"/>
          <w:color w:val="000000"/>
          <w:kern w:val="0"/>
          <w:sz w:val="22"/>
          <w14:ligatures w14:val="none"/>
        </w:rPr>
        <w:t xml:space="preserve">.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sidR="00FC4124" w:rsidRPr="00DE514B">
        <w:rPr>
          <w:rFonts w:ascii="Times New Roman" w:eastAsia="Arial" w:hAnsi="Times New Roman" w:cs="Times New Roman"/>
          <w:color w:val="000000"/>
          <w:kern w:val="0"/>
          <w:sz w:val="22"/>
          <w14:ligatures w14:val="none"/>
        </w:rPr>
        <w:t xml:space="preserve">UE L 119 z 04.05.2016, str. 1), dalej „RODO”, informuję, że:  </w:t>
      </w:r>
    </w:p>
    <w:p w14:paraId="1C3C2E71" w14:textId="77777777" w:rsidR="00FC4124" w:rsidRPr="00C07ECF" w:rsidRDefault="00FC4124" w:rsidP="00FC4124">
      <w:pPr>
        <w:numPr>
          <w:ilvl w:val="0"/>
          <w:numId w:val="12"/>
        </w:numPr>
        <w:spacing w:after="5" w:line="250" w:lineRule="auto"/>
        <w:ind w:hanging="386"/>
        <w:jc w:val="both"/>
        <w:rPr>
          <w:rFonts w:ascii="Times New Roman" w:eastAsia="Arial" w:hAnsi="Times New Roman" w:cs="Times New Roman"/>
          <w:color w:val="000000"/>
          <w:kern w:val="0"/>
          <w:sz w:val="22"/>
          <w14:ligatures w14:val="none"/>
        </w:rPr>
      </w:pPr>
      <w:r w:rsidRPr="00C07ECF">
        <w:rPr>
          <w:rFonts w:ascii="Times New Roman" w:eastAsia="Arial" w:hAnsi="Times New Roman" w:cs="Times New Roman"/>
          <w:color w:val="000000"/>
          <w:kern w:val="0"/>
          <w:sz w:val="22"/>
          <w14:ligatures w14:val="none"/>
        </w:rPr>
        <w:t>administratorem Pani/Pana danych osobowych jest Zespół Opieki Zdrowotnej w Szczytnie, adres: ul. Marii  Curie-Skłodowskiej 12, 12-100 Szczytno 12 12-100 Szczytno;</w:t>
      </w:r>
    </w:p>
    <w:p w14:paraId="4BCE7453" w14:textId="77777777" w:rsidR="00FC4124" w:rsidRPr="00C07ECF" w:rsidRDefault="00FC4124" w:rsidP="00FC4124">
      <w:pPr>
        <w:numPr>
          <w:ilvl w:val="0"/>
          <w:numId w:val="12"/>
        </w:numPr>
        <w:spacing w:after="5" w:line="250" w:lineRule="auto"/>
        <w:ind w:hanging="386"/>
        <w:jc w:val="both"/>
        <w:rPr>
          <w:rFonts w:ascii="Times New Roman" w:eastAsia="Arial" w:hAnsi="Times New Roman" w:cs="Times New Roman"/>
          <w:color w:val="000000"/>
          <w:kern w:val="0"/>
          <w:sz w:val="22"/>
          <w14:ligatures w14:val="none"/>
        </w:rPr>
      </w:pPr>
      <w:r w:rsidRPr="00C07ECF">
        <w:rPr>
          <w:rFonts w:ascii="Times New Roman" w:eastAsia="Arial" w:hAnsi="Times New Roman" w:cs="Times New Roman"/>
          <w:color w:val="000000"/>
          <w:kern w:val="0"/>
          <w:sz w:val="22"/>
          <w14:ligatures w14:val="none"/>
        </w:rPr>
        <w:t>inspektorem ochrony danych osobowych jest  Dane kontaktowe do IOD- adres e-mail: iod@warmiainkaso.pl  tel. 517-109-217</w:t>
      </w:r>
    </w:p>
    <w:p w14:paraId="4A5174BC" w14:textId="2EF267C4" w:rsidR="00FC4124" w:rsidRPr="00C07ECF" w:rsidRDefault="00FC4124" w:rsidP="00FC4124">
      <w:pPr>
        <w:numPr>
          <w:ilvl w:val="0"/>
          <w:numId w:val="12"/>
        </w:numPr>
        <w:spacing w:after="5" w:line="250" w:lineRule="auto"/>
        <w:ind w:hanging="358"/>
        <w:jc w:val="both"/>
        <w:rPr>
          <w:rFonts w:ascii="Times New Roman" w:eastAsia="Arial" w:hAnsi="Times New Roman" w:cs="Times New Roman"/>
          <w:color w:val="000000"/>
          <w:kern w:val="0"/>
          <w:sz w:val="22"/>
          <w14:ligatures w14:val="none"/>
        </w:rPr>
      </w:pPr>
      <w:r w:rsidRPr="00C07ECF">
        <w:rPr>
          <w:rFonts w:ascii="Times New Roman" w:eastAsia="Arial" w:hAnsi="Times New Roman" w:cs="Times New Roman"/>
          <w:color w:val="000000"/>
          <w:kern w:val="0"/>
          <w:sz w:val="22"/>
          <w14:ligatures w14:val="none"/>
        </w:rPr>
        <w:t xml:space="preserve">Pani/Pana dane osobowe przetwarzane będą na podstawie art. 6 ust. 1 lit. c RODO w celu związanym z postępowaniem o udzielenie zamówienia publicznego na: </w:t>
      </w:r>
      <w:r w:rsidR="004D5626" w:rsidRPr="004D5626">
        <w:rPr>
          <w:rFonts w:ascii="Times New Roman" w:eastAsia="Arial" w:hAnsi="Times New Roman" w:cs="Times New Roman"/>
          <w:color w:val="000000"/>
          <w:kern w:val="0"/>
          <w:sz w:val="22"/>
          <w14:ligatures w14:val="none"/>
        </w:rPr>
        <w:t>Dostawa aparatury i urządzeń medycznych na potrzeby opieki kardiologicznej dla Zespołu Opieki Zdrowotnej w Szczytnie.</w:t>
      </w:r>
      <w:r w:rsidRPr="00C07ECF">
        <w:rPr>
          <w:rFonts w:ascii="Times New Roman" w:eastAsia="Arial" w:hAnsi="Times New Roman" w:cs="Times New Roman"/>
          <w:color w:val="000000"/>
          <w:kern w:val="0"/>
          <w:sz w:val="22"/>
          <w14:ligatures w14:val="none"/>
        </w:rPr>
        <w:t xml:space="preserve"> ZOZ-</w:t>
      </w:r>
      <w:r w:rsidR="004D5626">
        <w:rPr>
          <w:rFonts w:ascii="Times New Roman" w:eastAsia="Arial" w:hAnsi="Times New Roman" w:cs="Times New Roman"/>
          <w:color w:val="000000"/>
          <w:kern w:val="0"/>
          <w:sz w:val="22"/>
          <w14:ligatures w14:val="none"/>
        </w:rPr>
        <w:t>3</w:t>
      </w:r>
      <w:r w:rsidRPr="00C07ECF">
        <w:rPr>
          <w:rFonts w:ascii="Times New Roman" w:eastAsia="Arial" w:hAnsi="Times New Roman" w:cs="Times New Roman"/>
          <w:color w:val="000000"/>
          <w:kern w:val="0"/>
          <w:sz w:val="22"/>
          <w14:ligatures w14:val="none"/>
        </w:rPr>
        <w:t xml:space="preserve">/2026, prowadzonym w trybie podstawowym; </w:t>
      </w:r>
    </w:p>
    <w:p w14:paraId="31F82F4F" w14:textId="77777777" w:rsidR="00FC4124" w:rsidRPr="00C07ECF" w:rsidRDefault="00FC4124" w:rsidP="00FC4124">
      <w:pPr>
        <w:numPr>
          <w:ilvl w:val="0"/>
          <w:numId w:val="12"/>
        </w:numPr>
        <w:spacing w:after="5" w:line="250" w:lineRule="auto"/>
        <w:ind w:hanging="358"/>
        <w:jc w:val="both"/>
        <w:rPr>
          <w:rFonts w:ascii="Times New Roman" w:eastAsia="Arial" w:hAnsi="Times New Roman" w:cs="Times New Roman"/>
          <w:color w:val="000000"/>
          <w:kern w:val="0"/>
          <w:sz w:val="22"/>
          <w14:ligatures w14:val="none"/>
        </w:rPr>
      </w:pPr>
      <w:r w:rsidRPr="00C07ECF">
        <w:rPr>
          <w:rFonts w:ascii="Times New Roman" w:eastAsia="Arial" w:hAnsi="Times New Roman" w:cs="Times New Roman"/>
          <w:color w:val="000000"/>
          <w:kern w:val="0"/>
          <w:sz w:val="22"/>
          <w14:ligatures w14:val="none"/>
        </w:rPr>
        <w:t xml:space="preserve">odbiorcami Pani/Pana danych osobowych będą osoby lub podmioty, którym udostępniona zostanie dokumentacja postępowania w oparciu o art. 18 oraz art. 74 ustawy Pzp; </w:t>
      </w:r>
    </w:p>
    <w:p w14:paraId="193BA977" w14:textId="77777777" w:rsidR="00FC4124" w:rsidRPr="00C07ECF" w:rsidRDefault="00FC4124" w:rsidP="00FC4124">
      <w:pPr>
        <w:numPr>
          <w:ilvl w:val="0"/>
          <w:numId w:val="12"/>
        </w:numPr>
        <w:spacing w:after="5" w:line="250" w:lineRule="auto"/>
        <w:ind w:hanging="358"/>
        <w:jc w:val="both"/>
        <w:rPr>
          <w:rFonts w:ascii="Times New Roman" w:eastAsia="Arial" w:hAnsi="Times New Roman" w:cs="Times New Roman"/>
          <w:color w:val="000000"/>
          <w:kern w:val="0"/>
          <w:sz w:val="22"/>
          <w14:ligatures w14:val="none"/>
        </w:rPr>
      </w:pPr>
      <w:r w:rsidRPr="00C07ECF">
        <w:rPr>
          <w:rFonts w:ascii="Times New Roman" w:eastAsia="Arial" w:hAnsi="Times New Roman" w:cs="Times New Roman"/>
          <w:color w:val="000000"/>
          <w:kern w:val="0"/>
          <w:sz w:val="22"/>
          <w14:ligatures w14:val="none"/>
        </w:rPr>
        <w:t xml:space="preserve">Pani/Pana dane osobowe będą przechowywane, przez okres 5 lat kalendarzowych od dnia zakończenia realizacji umowy; </w:t>
      </w:r>
    </w:p>
    <w:p w14:paraId="20E103D0" w14:textId="77777777" w:rsidR="00FC4124" w:rsidRPr="00C07ECF" w:rsidRDefault="00FC4124" w:rsidP="00FC4124">
      <w:pPr>
        <w:numPr>
          <w:ilvl w:val="0"/>
          <w:numId w:val="12"/>
        </w:numPr>
        <w:spacing w:after="5" w:line="250" w:lineRule="auto"/>
        <w:ind w:hanging="358"/>
        <w:jc w:val="both"/>
        <w:rPr>
          <w:rFonts w:ascii="Times New Roman" w:eastAsia="Arial" w:hAnsi="Times New Roman" w:cs="Times New Roman"/>
          <w:color w:val="000000"/>
          <w:kern w:val="0"/>
          <w:sz w:val="22"/>
          <w14:ligatures w14:val="none"/>
        </w:rPr>
      </w:pPr>
      <w:r w:rsidRPr="00C07ECF">
        <w:rPr>
          <w:rFonts w:ascii="Times New Roman" w:eastAsia="Arial" w:hAnsi="Times New Roman" w:cs="Times New Roman"/>
          <w:color w:val="000000"/>
          <w:kern w:val="0"/>
          <w:sz w:val="22"/>
          <w14:ligatures w14:val="none"/>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735C0446" w14:textId="77777777" w:rsidR="00FC4124" w:rsidRPr="00C07ECF" w:rsidRDefault="00FC4124" w:rsidP="00FC4124">
      <w:pPr>
        <w:spacing w:after="5" w:line="250" w:lineRule="auto"/>
        <w:ind w:left="538" w:hanging="10"/>
        <w:jc w:val="both"/>
        <w:rPr>
          <w:rFonts w:ascii="Times New Roman" w:eastAsia="Arial" w:hAnsi="Times New Roman" w:cs="Times New Roman"/>
          <w:color w:val="000000"/>
          <w:kern w:val="0"/>
          <w:sz w:val="22"/>
          <w:lang w:val="en-US"/>
          <w14:ligatures w14:val="none"/>
        </w:rPr>
      </w:pPr>
      <w:r w:rsidRPr="00C07ECF">
        <w:rPr>
          <w:rFonts w:ascii="Times New Roman" w:eastAsia="Arial" w:hAnsi="Times New Roman" w:cs="Times New Roman"/>
          <w:color w:val="000000"/>
          <w:kern w:val="0"/>
          <w:sz w:val="22"/>
          <w:lang w:val="en-US"/>
          <w14:ligatures w14:val="none"/>
        </w:rPr>
        <w:t xml:space="preserve">Pzp; </w:t>
      </w:r>
    </w:p>
    <w:p w14:paraId="2C1CD6BC" w14:textId="77777777" w:rsidR="00FC4124" w:rsidRPr="00C07ECF" w:rsidRDefault="00FC4124" w:rsidP="00FC4124">
      <w:pPr>
        <w:numPr>
          <w:ilvl w:val="0"/>
          <w:numId w:val="12"/>
        </w:numPr>
        <w:spacing w:after="5" w:line="250" w:lineRule="auto"/>
        <w:ind w:hanging="358"/>
        <w:jc w:val="both"/>
        <w:rPr>
          <w:rFonts w:ascii="Times New Roman" w:eastAsia="Arial" w:hAnsi="Times New Roman" w:cs="Times New Roman"/>
          <w:color w:val="000000"/>
          <w:kern w:val="0"/>
          <w:sz w:val="22"/>
          <w14:ligatures w14:val="none"/>
        </w:rPr>
      </w:pPr>
      <w:r w:rsidRPr="00C07ECF">
        <w:rPr>
          <w:rFonts w:ascii="Times New Roman" w:eastAsia="Arial" w:hAnsi="Times New Roman" w:cs="Times New Roman"/>
          <w:color w:val="000000"/>
          <w:kern w:val="0"/>
          <w:sz w:val="22"/>
          <w14:ligatures w14:val="none"/>
        </w:rPr>
        <w:t xml:space="preserve">w odniesieniu do Pani/Pana danych osobowych decyzje nie będą podejmowane w sposób zautomatyzowany, stosowanie do art. 22 RODO; </w:t>
      </w:r>
    </w:p>
    <w:p w14:paraId="6966B3F3" w14:textId="77777777" w:rsidR="00FC4124" w:rsidRPr="00C07ECF" w:rsidRDefault="00FC4124" w:rsidP="00FC4124">
      <w:pPr>
        <w:numPr>
          <w:ilvl w:val="0"/>
          <w:numId w:val="12"/>
        </w:numPr>
        <w:spacing w:after="5" w:line="250" w:lineRule="auto"/>
        <w:ind w:hanging="358"/>
        <w:jc w:val="both"/>
        <w:rPr>
          <w:rFonts w:ascii="Times New Roman" w:eastAsia="Arial" w:hAnsi="Times New Roman" w:cs="Times New Roman"/>
          <w:color w:val="000000"/>
          <w:kern w:val="0"/>
          <w:sz w:val="22"/>
          <w:lang w:val="en-US"/>
          <w14:ligatures w14:val="none"/>
        </w:rPr>
      </w:pPr>
      <w:proofErr w:type="spellStart"/>
      <w:r w:rsidRPr="00C07ECF">
        <w:rPr>
          <w:rFonts w:ascii="Times New Roman" w:eastAsia="Arial" w:hAnsi="Times New Roman" w:cs="Times New Roman"/>
          <w:color w:val="000000"/>
          <w:kern w:val="0"/>
          <w:sz w:val="22"/>
          <w:lang w:val="en-US"/>
          <w14:ligatures w14:val="none"/>
        </w:rPr>
        <w:t>posiada</w:t>
      </w:r>
      <w:proofErr w:type="spellEnd"/>
      <w:r w:rsidRPr="00C07ECF">
        <w:rPr>
          <w:rFonts w:ascii="Times New Roman" w:eastAsia="Arial" w:hAnsi="Times New Roman" w:cs="Times New Roman"/>
          <w:color w:val="000000"/>
          <w:kern w:val="0"/>
          <w:sz w:val="22"/>
          <w:lang w:val="en-US"/>
          <w14:ligatures w14:val="none"/>
        </w:rPr>
        <w:t xml:space="preserve"> Pani/Pan: </w:t>
      </w:r>
    </w:p>
    <w:p w14:paraId="24126053" w14:textId="77777777" w:rsidR="00FC4124" w:rsidRPr="00C07ECF" w:rsidRDefault="00FC4124" w:rsidP="00FC4124">
      <w:pPr>
        <w:numPr>
          <w:ilvl w:val="0"/>
          <w:numId w:val="13"/>
        </w:numPr>
        <w:spacing w:after="5" w:line="250" w:lineRule="auto"/>
        <w:ind w:hanging="566"/>
        <w:jc w:val="both"/>
        <w:rPr>
          <w:rFonts w:ascii="Times New Roman" w:eastAsia="Arial" w:hAnsi="Times New Roman" w:cs="Times New Roman"/>
          <w:color w:val="000000"/>
          <w:kern w:val="0"/>
          <w:sz w:val="22"/>
          <w14:ligatures w14:val="none"/>
        </w:rPr>
      </w:pPr>
      <w:r w:rsidRPr="00C07ECF">
        <w:rPr>
          <w:rFonts w:ascii="Times New Roman" w:eastAsia="Arial" w:hAnsi="Times New Roman" w:cs="Times New Roman"/>
          <w:color w:val="000000"/>
          <w:kern w:val="0"/>
          <w:sz w:val="22"/>
          <w14:ligatures w14:val="none"/>
        </w:rPr>
        <w:t xml:space="preserve">na podstawie art. 15 RODO prawo dostępu do danych osobowych Pani/Pana dotyczących; </w:t>
      </w:r>
    </w:p>
    <w:p w14:paraId="70060AF8" w14:textId="77777777" w:rsidR="00FC4124" w:rsidRPr="00C07ECF" w:rsidRDefault="00FC4124" w:rsidP="00FC4124">
      <w:pPr>
        <w:numPr>
          <w:ilvl w:val="0"/>
          <w:numId w:val="13"/>
        </w:numPr>
        <w:spacing w:after="5" w:line="250" w:lineRule="auto"/>
        <w:ind w:hanging="566"/>
        <w:jc w:val="both"/>
        <w:rPr>
          <w:rFonts w:ascii="Times New Roman" w:eastAsia="Arial" w:hAnsi="Times New Roman" w:cs="Times New Roman"/>
          <w:color w:val="000000"/>
          <w:kern w:val="0"/>
          <w:sz w:val="22"/>
          <w14:ligatures w14:val="none"/>
        </w:rPr>
      </w:pPr>
      <w:r w:rsidRPr="00C07ECF">
        <w:rPr>
          <w:rFonts w:ascii="Times New Roman" w:eastAsia="Arial" w:hAnsi="Times New Roman" w:cs="Times New Roman"/>
          <w:color w:val="000000"/>
          <w:kern w:val="0"/>
          <w:sz w:val="22"/>
          <w14:ligatures w14:val="none"/>
        </w:rPr>
        <w:t xml:space="preserve">na podstawie art. 16 RODO prawo do sprostowania Pani/Pana danych osobowych; </w:t>
      </w:r>
    </w:p>
    <w:p w14:paraId="32DFBC7D" w14:textId="77777777" w:rsidR="00FC4124" w:rsidRPr="00C07ECF" w:rsidRDefault="00FC4124" w:rsidP="00FC4124">
      <w:pPr>
        <w:numPr>
          <w:ilvl w:val="0"/>
          <w:numId w:val="13"/>
        </w:numPr>
        <w:spacing w:after="5" w:line="250" w:lineRule="auto"/>
        <w:ind w:hanging="566"/>
        <w:jc w:val="both"/>
        <w:rPr>
          <w:rFonts w:ascii="Times New Roman" w:eastAsia="Arial" w:hAnsi="Times New Roman" w:cs="Times New Roman"/>
          <w:color w:val="000000"/>
          <w:kern w:val="0"/>
          <w:sz w:val="22"/>
          <w14:ligatures w14:val="none"/>
        </w:rPr>
      </w:pPr>
      <w:r w:rsidRPr="00C07ECF">
        <w:rPr>
          <w:rFonts w:ascii="Times New Roman" w:eastAsia="Arial" w:hAnsi="Times New Roman" w:cs="Times New Roman"/>
          <w:color w:val="000000"/>
          <w:kern w:val="0"/>
          <w:sz w:val="22"/>
          <w14:ligatures w14:val="none"/>
        </w:rPr>
        <w:t xml:space="preserve">na podstawie art. 18 RODO prawo żądania od administratora ograniczenia przetwarzania danych osobowych z zastrzeżeniem przypadków, o których mowa w art. 18 ust. 2 RODO;  </w:t>
      </w:r>
    </w:p>
    <w:p w14:paraId="4C4ECC92" w14:textId="77777777" w:rsidR="00FC4124" w:rsidRPr="00C07ECF" w:rsidRDefault="00FC4124" w:rsidP="00FC4124">
      <w:pPr>
        <w:numPr>
          <w:ilvl w:val="0"/>
          <w:numId w:val="13"/>
        </w:numPr>
        <w:spacing w:after="5" w:line="250" w:lineRule="auto"/>
        <w:ind w:hanging="566"/>
        <w:jc w:val="both"/>
        <w:rPr>
          <w:rFonts w:ascii="Times New Roman" w:eastAsia="Arial" w:hAnsi="Times New Roman" w:cs="Times New Roman"/>
          <w:color w:val="000000"/>
          <w:kern w:val="0"/>
          <w:sz w:val="22"/>
          <w14:ligatures w14:val="none"/>
        </w:rPr>
      </w:pPr>
      <w:r w:rsidRPr="00C07ECF">
        <w:rPr>
          <w:rFonts w:ascii="Times New Roman" w:eastAsia="Arial" w:hAnsi="Times New Roman" w:cs="Times New Roman"/>
          <w:color w:val="000000"/>
          <w:kern w:val="0"/>
          <w:sz w:val="22"/>
          <w14:ligatures w14:val="none"/>
        </w:rPr>
        <w:t xml:space="preserve">prawo do wniesienia skargi do Prezesa Urzędu Ochrony Danych Osobowych, gdy uzna Pani/Pan, że przetwarzanie danych osobowych Pani/Pana dotyczących narusza przepisy RODO; 9) nie przysługuje Pani/Panu: </w:t>
      </w:r>
    </w:p>
    <w:p w14:paraId="060AC99F" w14:textId="77777777" w:rsidR="00FC4124" w:rsidRPr="00C07ECF" w:rsidRDefault="00FC4124" w:rsidP="00FC4124">
      <w:pPr>
        <w:numPr>
          <w:ilvl w:val="0"/>
          <w:numId w:val="14"/>
        </w:numPr>
        <w:spacing w:after="5" w:line="250" w:lineRule="auto"/>
        <w:ind w:hanging="566"/>
        <w:jc w:val="both"/>
        <w:rPr>
          <w:rFonts w:ascii="Times New Roman" w:eastAsia="Arial" w:hAnsi="Times New Roman" w:cs="Times New Roman"/>
          <w:color w:val="000000"/>
          <w:kern w:val="0"/>
          <w:sz w:val="22"/>
          <w14:ligatures w14:val="none"/>
        </w:rPr>
      </w:pPr>
      <w:r w:rsidRPr="00C07ECF">
        <w:rPr>
          <w:rFonts w:ascii="Times New Roman" w:eastAsia="Arial" w:hAnsi="Times New Roman" w:cs="Times New Roman"/>
          <w:color w:val="000000"/>
          <w:kern w:val="0"/>
          <w:sz w:val="22"/>
          <w14:ligatures w14:val="none"/>
        </w:rPr>
        <w:t xml:space="preserve">w związku z art. 17 ust. 3 lit. b, d lub e RODO prawo do usunięcia danych osobowych; </w:t>
      </w:r>
    </w:p>
    <w:p w14:paraId="66E57E4C" w14:textId="77777777" w:rsidR="00FC4124" w:rsidRPr="00C07ECF" w:rsidRDefault="00FC4124" w:rsidP="00FC4124">
      <w:pPr>
        <w:numPr>
          <w:ilvl w:val="0"/>
          <w:numId w:val="14"/>
        </w:numPr>
        <w:spacing w:after="5" w:line="250" w:lineRule="auto"/>
        <w:ind w:hanging="566"/>
        <w:jc w:val="both"/>
        <w:rPr>
          <w:rFonts w:ascii="Times New Roman" w:eastAsia="Arial" w:hAnsi="Times New Roman" w:cs="Times New Roman"/>
          <w:color w:val="000000"/>
          <w:kern w:val="0"/>
          <w:sz w:val="22"/>
          <w14:ligatures w14:val="none"/>
        </w:rPr>
      </w:pPr>
      <w:r w:rsidRPr="00C07ECF">
        <w:rPr>
          <w:rFonts w:ascii="Times New Roman" w:eastAsia="Arial" w:hAnsi="Times New Roman" w:cs="Times New Roman"/>
          <w:color w:val="000000"/>
          <w:kern w:val="0"/>
          <w:sz w:val="22"/>
          <w14:ligatures w14:val="none"/>
        </w:rPr>
        <w:t xml:space="preserve">prawo do przenoszenia danych osobowych, o którym mowa w art. 20 RODO; </w:t>
      </w:r>
    </w:p>
    <w:p w14:paraId="0D2B29E4" w14:textId="77777777" w:rsidR="00FC4124" w:rsidRPr="00C07ECF" w:rsidRDefault="00FC4124" w:rsidP="00FC4124">
      <w:pPr>
        <w:numPr>
          <w:ilvl w:val="0"/>
          <w:numId w:val="14"/>
        </w:numPr>
        <w:spacing w:after="5" w:line="250" w:lineRule="auto"/>
        <w:ind w:hanging="623"/>
        <w:jc w:val="both"/>
        <w:rPr>
          <w:rFonts w:ascii="Times New Roman" w:eastAsia="Arial" w:hAnsi="Times New Roman" w:cs="Times New Roman"/>
          <w:color w:val="000000"/>
          <w:kern w:val="0"/>
          <w:sz w:val="22"/>
          <w14:ligatures w14:val="none"/>
        </w:rPr>
      </w:pPr>
      <w:r w:rsidRPr="00C07ECF">
        <w:rPr>
          <w:rFonts w:ascii="Times New Roman" w:eastAsia="Arial" w:hAnsi="Times New Roman" w:cs="Times New Roman"/>
          <w:color w:val="000000"/>
          <w:kern w:val="0"/>
          <w:sz w:val="22"/>
          <w14:ligatures w14:val="none"/>
        </w:rPr>
        <w:t xml:space="preserve">na podstawie art. 21 RODO prawo sprzeciwu, wobec przetwarzania danych osobowych, gdyż podstawą prawną przetwarzania Pani/Pana danych osobowych jest art. 6 ust. 1 lit. c RODO. </w:t>
      </w:r>
    </w:p>
    <w:p w14:paraId="5BD6926A" w14:textId="497FFCE3" w:rsidR="00D451ED" w:rsidRPr="0070588D" w:rsidRDefault="00D451ED" w:rsidP="00D451ED">
      <w:pPr>
        <w:spacing w:before="100" w:beforeAutospacing="1" w:after="100" w:afterAutospacing="1" w:line="240" w:lineRule="auto"/>
        <w:rPr>
          <w:rFonts w:ascii="Times New Roman" w:eastAsia="Times New Roman" w:hAnsi="Times New Roman" w:cs="Times New Roman"/>
          <w:b/>
          <w:bCs/>
          <w:kern w:val="0"/>
          <w:sz w:val="27"/>
          <w:szCs w:val="27"/>
          <w:lang w:eastAsia="pl-PL"/>
          <w14:ligatures w14:val="none"/>
        </w:rPr>
      </w:pPr>
      <w:r w:rsidRPr="0070588D">
        <w:rPr>
          <w:rFonts w:ascii="Times New Roman" w:eastAsia="Times New Roman" w:hAnsi="Times New Roman" w:cs="Times New Roman"/>
          <w:b/>
          <w:bCs/>
          <w:kern w:val="0"/>
          <w:sz w:val="27"/>
          <w:szCs w:val="27"/>
          <w:lang w:eastAsia="pl-PL"/>
          <w14:ligatures w14:val="none"/>
        </w:rPr>
        <w:t>X</w:t>
      </w:r>
      <w:r w:rsidR="00291E25">
        <w:rPr>
          <w:rFonts w:ascii="Times New Roman" w:eastAsia="Times New Roman" w:hAnsi="Times New Roman" w:cs="Times New Roman"/>
          <w:b/>
          <w:bCs/>
          <w:kern w:val="0"/>
          <w:sz w:val="27"/>
          <w:szCs w:val="27"/>
          <w:lang w:eastAsia="pl-PL"/>
          <w14:ligatures w14:val="none"/>
        </w:rPr>
        <w:t>X</w:t>
      </w:r>
      <w:r w:rsidRPr="0070588D">
        <w:rPr>
          <w:rFonts w:ascii="Times New Roman" w:eastAsia="Times New Roman" w:hAnsi="Times New Roman" w:cs="Times New Roman"/>
          <w:b/>
          <w:bCs/>
          <w:kern w:val="0"/>
          <w:sz w:val="27"/>
          <w:szCs w:val="27"/>
          <w:lang w:eastAsia="pl-PL"/>
          <w14:ligatures w14:val="none"/>
        </w:rPr>
        <w:t>. POSTANOWIENIA KOŃCOWE</w:t>
      </w:r>
    </w:p>
    <w:p w14:paraId="51BBD389" w14:textId="77777777" w:rsidR="00D451ED" w:rsidRPr="0070588D" w:rsidRDefault="00D451ED" w:rsidP="00D451ED">
      <w:pPr>
        <w:numPr>
          <w:ilvl w:val="0"/>
          <w:numId w:val="10"/>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W sprawach nieuregulowanych stosuje się przepisy ustawy PZP oraz kodeksu cywilnego.</w:t>
      </w:r>
    </w:p>
    <w:p w14:paraId="2DAEFF3E" w14:textId="77777777" w:rsidR="00D451ED" w:rsidRPr="0070588D" w:rsidRDefault="00D451ED" w:rsidP="00D451ED">
      <w:pPr>
        <w:numPr>
          <w:ilvl w:val="0"/>
          <w:numId w:val="10"/>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 xml:space="preserve">Zamawiający zastrzega sobie prawo unieważnienia postępowania na podstawie art. 255 i 256 </w:t>
      </w:r>
      <w:proofErr w:type="spellStart"/>
      <w:r w:rsidRPr="0070588D">
        <w:rPr>
          <w:rFonts w:ascii="Times New Roman" w:eastAsia="Times New Roman" w:hAnsi="Times New Roman" w:cs="Times New Roman"/>
          <w:kern w:val="0"/>
          <w:lang w:eastAsia="pl-PL"/>
          <w14:ligatures w14:val="none"/>
        </w:rPr>
        <w:t>uPZP</w:t>
      </w:r>
      <w:proofErr w:type="spellEnd"/>
      <w:r w:rsidRPr="0070588D">
        <w:rPr>
          <w:rFonts w:ascii="Times New Roman" w:eastAsia="Times New Roman" w:hAnsi="Times New Roman" w:cs="Times New Roman"/>
          <w:kern w:val="0"/>
          <w:lang w:eastAsia="pl-PL"/>
          <w14:ligatures w14:val="none"/>
        </w:rPr>
        <w:t>.</w:t>
      </w:r>
    </w:p>
    <w:p w14:paraId="2D82CA83" w14:textId="77777777" w:rsidR="00D451ED" w:rsidRPr="0070588D" w:rsidRDefault="00D451ED" w:rsidP="00D451ED">
      <w:pPr>
        <w:numPr>
          <w:ilvl w:val="0"/>
          <w:numId w:val="10"/>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Integralną część niniejszej SWZ stanowią niżej wymienione załączniki:</w:t>
      </w:r>
    </w:p>
    <w:tbl>
      <w:tblPr>
        <w:tblW w:w="8088"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561"/>
        <w:gridCol w:w="7527"/>
      </w:tblGrid>
      <w:tr w:rsidR="00D451ED" w:rsidRPr="0070588D" w14:paraId="1DA7F0EF" w14:textId="77777777" w:rsidTr="00D451ED">
        <w:trPr>
          <w:trHeight w:val="271"/>
          <w:tblHeader/>
        </w:trPr>
        <w:tc>
          <w:tcPr>
            <w:tcW w:w="0" w:type="auto"/>
            <w:tcBorders>
              <w:top w:val="single" w:sz="2" w:space="0" w:color="E4E4E7"/>
              <w:left w:val="single" w:sz="2" w:space="0" w:color="E4E4E7"/>
              <w:bottom w:val="single" w:sz="6" w:space="0" w:color="E4E4E7"/>
              <w:right w:val="single" w:sz="2" w:space="0" w:color="E4E4E7"/>
            </w:tcBorders>
            <w:noWrap/>
            <w:vAlign w:val="center"/>
            <w:hideMark/>
          </w:tcPr>
          <w:p w14:paraId="0D9FC707" w14:textId="77777777" w:rsidR="00D451ED" w:rsidRPr="0070588D" w:rsidRDefault="00D451ED"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Nr</w:t>
            </w:r>
          </w:p>
        </w:tc>
        <w:tc>
          <w:tcPr>
            <w:tcW w:w="0" w:type="auto"/>
            <w:tcBorders>
              <w:top w:val="single" w:sz="2" w:space="0" w:color="E4E4E7"/>
              <w:left w:val="single" w:sz="2" w:space="0" w:color="E4E4E7"/>
              <w:bottom w:val="single" w:sz="6" w:space="0" w:color="E4E4E7"/>
              <w:right w:val="single" w:sz="2" w:space="0" w:color="E4E4E7"/>
            </w:tcBorders>
            <w:noWrap/>
            <w:vAlign w:val="center"/>
            <w:hideMark/>
          </w:tcPr>
          <w:p w14:paraId="45A31D4D" w14:textId="77777777" w:rsidR="00D451ED" w:rsidRPr="0070588D" w:rsidRDefault="00D451ED"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Nazwa załącznika</w:t>
            </w:r>
          </w:p>
        </w:tc>
      </w:tr>
      <w:tr w:rsidR="00D451ED" w:rsidRPr="0070588D" w14:paraId="404C96D1" w14:textId="77777777" w:rsidTr="00D451ED">
        <w:trPr>
          <w:trHeight w:val="271"/>
        </w:trPr>
        <w:tc>
          <w:tcPr>
            <w:tcW w:w="0" w:type="auto"/>
            <w:tcBorders>
              <w:top w:val="single" w:sz="2" w:space="0" w:color="E5E7EB"/>
              <w:left w:val="single" w:sz="2" w:space="0" w:color="E5E7EB"/>
              <w:bottom w:val="single" w:sz="2" w:space="0" w:color="E5E7EB"/>
              <w:right w:val="single" w:sz="2" w:space="0" w:color="E5E7EB"/>
            </w:tcBorders>
            <w:vAlign w:val="center"/>
            <w:hideMark/>
          </w:tcPr>
          <w:p w14:paraId="4ED2D21F" w14:textId="77777777" w:rsidR="00D451ED" w:rsidRPr="0070588D" w:rsidRDefault="00D451ED"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1</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08D3CC2D" w14:textId="77777777" w:rsidR="00D451ED" w:rsidRPr="0070588D" w:rsidRDefault="00D451ED"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Formularz ofertowy</w:t>
            </w:r>
          </w:p>
        </w:tc>
      </w:tr>
      <w:tr w:rsidR="00D451ED" w:rsidRPr="0070588D" w14:paraId="2AE1648A" w14:textId="77777777" w:rsidTr="00D451ED">
        <w:trPr>
          <w:trHeight w:val="259"/>
        </w:trPr>
        <w:tc>
          <w:tcPr>
            <w:tcW w:w="0" w:type="auto"/>
            <w:tcBorders>
              <w:top w:val="single" w:sz="2" w:space="0" w:color="E5E7EB"/>
              <w:left w:val="single" w:sz="2" w:space="0" w:color="E5E7EB"/>
              <w:bottom w:val="single" w:sz="2" w:space="0" w:color="E5E7EB"/>
              <w:right w:val="single" w:sz="2" w:space="0" w:color="E5E7EB"/>
            </w:tcBorders>
            <w:vAlign w:val="center"/>
            <w:hideMark/>
          </w:tcPr>
          <w:p w14:paraId="7328F13C" w14:textId="77777777" w:rsidR="00D451ED" w:rsidRPr="0070588D" w:rsidRDefault="00D451ED"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2</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04BB921F" w14:textId="77777777" w:rsidR="00D451ED" w:rsidRPr="0070588D" w:rsidRDefault="00D451ED"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Opis przedmiotu zamówienia (OPZ)</w:t>
            </w:r>
          </w:p>
        </w:tc>
      </w:tr>
      <w:tr w:rsidR="00D451ED" w:rsidRPr="0070588D" w14:paraId="4EA65628" w14:textId="77777777" w:rsidTr="00D451ED">
        <w:trPr>
          <w:trHeight w:val="271"/>
        </w:trPr>
        <w:tc>
          <w:tcPr>
            <w:tcW w:w="0" w:type="auto"/>
            <w:tcBorders>
              <w:top w:val="single" w:sz="2" w:space="0" w:color="E5E7EB"/>
              <w:left w:val="single" w:sz="2" w:space="0" w:color="E5E7EB"/>
              <w:bottom w:val="single" w:sz="2" w:space="0" w:color="E5E7EB"/>
              <w:right w:val="single" w:sz="2" w:space="0" w:color="E5E7EB"/>
            </w:tcBorders>
            <w:vAlign w:val="center"/>
            <w:hideMark/>
          </w:tcPr>
          <w:p w14:paraId="23DABB3B" w14:textId="77777777" w:rsidR="00D451ED" w:rsidRPr="0070588D" w:rsidRDefault="00D451ED"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3</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194D89A6" w14:textId="63B5527D" w:rsidR="00D451ED" w:rsidRPr="0070588D" w:rsidRDefault="00D451ED"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Projekt</w:t>
            </w:r>
            <w:r w:rsidR="004D5626">
              <w:rPr>
                <w:rFonts w:ascii="Times New Roman" w:eastAsia="Times New Roman" w:hAnsi="Times New Roman" w:cs="Times New Roman"/>
                <w:kern w:val="0"/>
                <w:lang w:eastAsia="pl-PL"/>
                <w14:ligatures w14:val="none"/>
              </w:rPr>
              <w:t>y</w:t>
            </w:r>
            <w:r w:rsidRPr="0070588D">
              <w:rPr>
                <w:rFonts w:ascii="Times New Roman" w:eastAsia="Times New Roman" w:hAnsi="Times New Roman" w:cs="Times New Roman"/>
                <w:kern w:val="0"/>
                <w:lang w:eastAsia="pl-PL"/>
                <w14:ligatures w14:val="none"/>
              </w:rPr>
              <w:t xml:space="preserve"> um</w:t>
            </w:r>
            <w:r w:rsidR="004D5626">
              <w:rPr>
                <w:rFonts w:ascii="Times New Roman" w:eastAsia="Times New Roman" w:hAnsi="Times New Roman" w:cs="Times New Roman"/>
                <w:kern w:val="0"/>
                <w:lang w:eastAsia="pl-PL"/>
                <w14:ligatures w14:val="none"/>
              </w:rPr>
              <w:t>ó</w:t>
            </w:r>
            <w:r w:rsidRPr="0070588D">
              <w:rPr>
                <w:rFonts w:ascii="Times New Roman" w:eastAsia="Times New Roman" w:hAnsi="Times New Roman" w:cs="Times New Roman"/>
                <w:kern w:val="0"/>
                <w:lang w:eastAsia="pl-PL"/>
                <w14:ligatures w14:val="none"/>
              </w:rPr>
              <w:t>w</w:t>
            </w:r>
          </w:p>
        </w:tc>
      </w:tr>
      <w:tr w:rsidR="00D451ED" w:rsidRPr="0070588D" w14:paraId="6E324068" w14:textId="77777777" w:rsidTr="00D451ED">
        <w:trPr>
          <w:trHeight w:val="271"/>
        </w:trPr>
        <w:tc>
          <w:tcPr>
            <w:tcW w:w="0" w:type="auto"/>
            <w:tcBorders>
              <w:top w:val="single" w:sz="2" w:space="0" w:color="E5E7EB"/>
              <w:left w:val="single" w:sz="2" w:space="0" w:color="E5E7EB"/>
              <w:bottom w:val="single" w:sz="2" w:space="0" w:color="E5E7EB"/>
              <w:right w:val="single" w:sz="2" w:space="0" w:color="E5E7EB"/>
            </w:tcBorders>
            <w:vAlign w:val="center"/>
            <w:hideMark/>
          </w:tcPr>
          <w:p w14:paraId="5E4426DA" w14:textId="77777777" w:rsidR="00D451ED" w:rsidRPr="0070588D" w:rsidRDefault="00D451ED"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4.1</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77936FBB" w14:textId="77777777" w:rsidR="00D451ED" w:rsidRPr="0070588D" w:rsidRDefault="00D451ED"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Oświadczenie o braku podstaw wykluczenia</w:t>
            </w:r>
          </w:p>
        </w:tc>
      </w:tr>
      <w:tr w:rsidR="002D66FF" w:rsidRPr="0070588D" w14:paraId="6EEB2DB1" w14:textId="77777777" w:rsidTr="00D451ED">
        <w:trPr>
          <w:trHeight w:val="259"/>
        </w:trPr>
        <w:tc>
          <w:tcPr>
            <w:tcW w:w="0" w:type="auto"/>
            <w:tcBorders>
              <w:top w:val="single" w:sz="2" w:space="0" w:color="E5E7EB"/>
              <w:left w:val="single" w:sz="2" w:space="0" w:color="E5E7EB"/>
              <w:bottom w:val="single" w:sz="2" w:space="0" w:color="E5E7EB"/>
              <w:right w:val="single" w:sz="2" w:space="0" w:color="E5E7EB"/>
            </w:tcBorders>
            <w:vAlign w:val="center"/>
          </w:tcPr>
          <w:p w14:paraId="259D5986" w14:textId="22CFD4CA" w:rsidR="002D66FF" w:rsidRPr="0070588D" w:rsidRDefault="002D66FF"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4.2</w:t>
            </w:r>
          </w:p>
        </w:tc>
        <w:tc>
          <w:tcPr>
            <w:tcW w:w="0" w:type="auto"/>
            <w:tcBorders>
              <w:top w:val="single" w:sz="2" w:space="0" w:color="E5E7EB"/>
              <w:left w:val="single" w:sz="2" w:space="0" w:color="E5E7EB"/>
              <w:bottom w:val="single" w:sz="2" w:space="0" w:color="E5E7EB"/>
              <w:right w:val="single" w:sz="2" w:space="0" w:color="E5E7EB"/>
            </w:tcBorders>
            <w:vAlign w:val="center"/>
          </w:tcPr>
          <w:p w14:paraId="208023D4" w14:textId="3EC63102" w:rsidR="002D66FF" w:rsidRPr="0070588D" w:rsidRDefault="002D66FF"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Oświadczenie o spełnianiu warunków udziału</w:t>
            </w:r>
          </w:p>
        </w:tc>
      </w:tr>
      <w:tr w:rsidR="00D451ED" w:rsidRPr="0070588D" w14:paraId="1C8F3822" w14:textId="77777777" w:rsidTr="002D66FF">
        <w:trPr>
          <w:trHeight w:val="50"/>
        </w:trPr>
        <w:tc>
          <w:tcPr>
            <w:tcW w:w="0" w:type="auto"/>
            <w:tcBorders>
              <w:top w:val="single" w:sz="2" w:space="0" w:color="E5E7EB"/>
              <w:left w:val="single" w:sz="2" w:space="0" w:color="E5E7EB"/>
              <w:bottom w:val="single" w:sz="2" w:space="0" w:color="E5E7EB"/>
              <w:right w:val="single" w:sz="2" w:space="0" w:color="E5E7EB"/>
            </w:tcBorders>
            <w:vAlign w:val="center"/>
            <w:hideMark/>
          </w:tcPr>
          <w:p w14:paraId="18DDD024" w14:textId="1A2306FA" w:rsidR="00D451ED" w:rsidRPr="0070588D" w:rsidRDefault="002D66FF"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5</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1086C062" w14:textId="6514E876" w:rsidR="00D451ED" w:rsidRPr="0070588D" w:rsidRDefault="002D66FF"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 xml:space="preserve">Wykaz </w:t>
            </w:r>
            <w:r w:rsidR="00520579">
              <w:rPr>
                <w:rFonts w:ascii="Times New Roman" w:eastAsia="Times New Roman" w:hAnsi="Times New Roman" w:cs="Times New Roman"/>
                <w:kern w:val="0"/>
                <w:lang w:eastAsia="pl-PL"/>
                <w14:ligatures w14:val="none"/>
              </w:rPr>
              <w:t>dostaw</w:t>
            </w:r>
          </w:p>
        </w:tc>
      </w:tr>
      <w:tr w:rsidR="002D66FF" w:rsidRPr="0070588D" w14:paraId="413B0230" w14:textId="77777777" w:rsidTr="002D66FF">
        <w:trPr>
          <w:trHeight w:val="50"/>
        </w:trPr>
        <w:tc>
          <w:tcPr>
            <w:tcW w:w="0" w:type="auto"/>
            <w:tcBorders>
              <w:top w:val="single" w:sz="2" w:space="0" w:color="E5E7EB"/>
              <w:left w:val="single" w:sz="2" w:space="0" w:color="E5E7EB"/>
              <w:bottom w:val="single" w:sz="2" w:space="0" w:color="E5E7EB"/>
              <w:right w:val="single" w:sz="2" w:space="0" w:color="E5E7EB"/>
            </w:tcBorders>
            <w:vAlign w:val="center"/>
          </w:tcPr>
          <w:p w14:paraId="65B28E92" w14:textId="0FCFC9DA" w:rsidR="002D66FF" w:rsidRPr="0070588D" w:rsidRDefault="002D66FF"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6</w:t>
            </w:r>
          </w:p>
        </w:tc>
        <w:tc>
          <w:tcPr>
            <w:tcW w:w="0" w:type="auto"/>
            <w:tcBorders>
              <w:top w:val="single" w:sz="2" w:space="0" w:color="E5E7EB"/>
              <w:left w:val="single" w:sz="2" w:space="0" w:color="E5E7EB"/>
              <w:bottom w:val="single" w:sz="2" w:space="0" w:color="E5E7EB"/>
              <w:right w:val="single" w:sz="2" w:space="0" w:color="E5E7EB"/>
            </w:tcBorders>
            <w:vAlign w:val="center"/>
          </w:tcPr>
          <w:p w14:paraId="0E1470E0" w14:textId="6334FCA9" w:rsidR="002D66FF" w:rsidRPr="0070588D" w:rsidRDefault="00744B9A"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r w:rsidRPr="0070588D">
              <w:rPr>
                <w:rFonts w:ascii="Times New Roman" w:eastAsia="Times New Roman" w:hAnsi="Times New Roman" w:cs="Times New Roman"/>
                <w:kern w:val="0"/>
                <w:lang w:eastAsia="pl-PL"/>
                <w14:ligatures w14:val="none"/>
              </w:rPr>
              <w:t xml:space="preserve">Oświadczenie </w:t>
            </w:r>
            <w:r w:rsidR="00F778BD">
              <w:rPr>
                <w:rFonts w:ascii="Times New Roman" w:eastAsia="Times New Roman" w:hAnsi="Times New Roman" w:cs="Times New Roman"/>
                <w:kern w:val="0"/>
                <w:lang w:eastAsia="pl-PL"/>
                <w14:ligatures w14:val="none"/>
              </w:rPr>
              <w:t>d</w:t>
            </w:r>
            <w:r w:rsidRPr="0070588D">
              <w:rPr>
                <w:rFonts w:ascii="Times New Roman" w:eastAsia="Times New Roman" w:hAnsi="Times New Roman" w:cs="Times New Roman"/>
                <w:kern w:val="0"/>
                <w:lang w:eastAsia="pl-PL"/>
                <w14:ligatures w14:val="none"/>
              </w:rPr>
              <w:t>o</w:t>
            </w:r>
            <w:r w:rsidR="00F778BD">
              <w:rPr>
                <w:rFonts w:ascii="Times New Roman" w:eastAsia="Times New Roman" w:hAnsi="Times New Roman" w:cs="Times New Roman"/>
                <w:kern w:val="0"/>
                <w:lang w:eastAsia="pl-PL"/>
                <w14:ligatures w14:val="none"/>
              </w:rPr>
              <w:t>t.</w:t>
            </w:r>
            <w:r w:rsidRPr="0070588D">
              <w:rPr>
                <w:rFonts w:ascii="Times New Roman" w:eastAsia="Times New Roman" w:hAnsi="Times New Roman" w:cs="Times New Roman"/>
                <w:kern w:val="0"/>
                <w:lang w:eastAsia="pl-PL"/>
                <w14:ligatures w14:val="none"/>
              </w:rPr>
              <w:t xml:space="preserve"> agresji na Ukrainę</w:t>
            </w:r>
          </w:p>
        </w:tc>
      </w:tr>
    </w:tbl>
    <w:p w14:paraId="3D694399" w14:textId="3952507C" w:rsidR="00D451ED" w:rsidRPr="0070588D" w:rsidRDefault="00D451ED" w:rsidP="00D578C3">
      <w:pPr>
        <w:spacing w:before="100" w:beforeAutospacing="1" w:after="100" w:afterAutospacing="1" w:line="240" w:lineRule="auto"/>
        <w:rPr>
          <w:rFonts w:ascii="Times New Roman" w:eastAsia="Times New Roman" w:hAnsi="Times New Roman" w:cs="Times New Roman"/>
          <w:kern w:val="0"/>
          <w:lang w:eastAsia="pl-PL"/>
          <w14:ligatures w14:val="none"/>
        </w:rPr>
      </w:pPr>
    </w:p>
    <w:sectPr w:rsidR="00D451ED" w:rsidRPr="0070588D" w:rsidSect="001E38DF">
      <w:headerReference w:type="default" r:id="rId12"/>
      <w:footerReference w:type="default" r:id="rId13"/>
      <w:pgSz w:w="11906" w:h="16838"/>
      <w:pgMar w:top="993" w:right="424"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6B538" w14:textId="77777777" w:rsidR="00757BD0" w:rsidRDefault="00757BD0" w:rsidP="00757BD0">
      <w:pPr>
        <w:spacing w:after="0" w:line="240" w:lineRule="auto"/>
      </w:pPr>
      <w:r>
        <w:separator/>
      </w:r>
    </w:p>
  </w:endnote>
  <w:endnote w:type="continuationSeparator" w:id="0">
    <w:p w14:paraId="651D471C" w14:textId="77777777" w:rsidR="00757BD0" w:rsidRDefault="00757BD0" w:rsidP="00757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6461078"/>
      <w:docPartObj>
        <w:docPartGallery w:val="Page Numbers (Bottom of Page)"/>
        <w:docPartUnique/>
      </w:docPartObj>
    </w:sdtPr>
    <w:sdtEndPr/>
    <w:sdtContent>
      <w:p w14:paraId="3593ED2B" w14:textId="26113C83" w:rsidR="00C11240" w:rsidRDefault="00C11240">
        <w:pPr>
          <w:pStyle w:val="Stopka"/>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12CBC" w14:textId="77777777" w:rsidR="00757BD0" w:rsidRDefault="00757BD0" w:rsidP="00757BD0">
      <w:pPr>
        <w:spacing w:after="0" w:line="240" w:lineRule="auto"/>
      </w:pPr>
      <w:r>
        <w:separator/>
      </w:r>
    </w:p>
  </w:footnote>
  <w:footnote w:type="continuationSeparator" w:id="0">
    <w:p w14:paraId="506134F5" w14:textId="77777777" w:rsidR="00757BD0" w:rsidRDefault="00757BD0" w:rsidP="00757B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26C1E" w14:textId="7A84F53D" w:rsidR="00757BD0" w:rsidRDefault="00380B42">
    <w:pPr>
      <w:pStyle w:val="Nagwek"/>
    </w:pPr>
    <w:r w:rsidRPr="00380B42">
      <w:rPr>
        <w:noProof/>
      </w:rPr>
      <w:drawing>
        <wp:inline distT="0" distB="0" distL="0" distR="0" wp14:anchorId="42105AD0" wp14:editId="1C155D7D">
          <wp:extent cx="6301105" cy="624840"/>
          <wp:effectExtent l="0" t="0" r="4445" b="3810"/>
          <wp:docPr id="10458897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105" cy="624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72350"/>
    <w:multiLevelType w:val="multilevel"/>
    <w:tmpl w:val="E2A8F2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348DB"/>
    <w:multiLevelType w:val="hybridMultilevel"/>
    <w:tmpl w:val="7626F8E0"/>
    <w:lvl w:ilvl="0" w:tplc="3CB68B1C">
      <w:start w:val="1"/>
      <w:numFmt w:val="lowerLetter"/>
      <w:lvlText w:val="%1)"/>
      <w:lvlJc w:val="left"/>
      <w:pPr>
        <w:ind w:left="9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6E4CF42">
      <w:start w:val="1"/>
      <w:numFmt w:val="lowerLetter"/>
      <w:lvlText w:val="%2"/>
      <w:lvlJc w:val="left"/>
      <w:pPr>
        <w:ind w:left="14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510D142">
      <w:start w:val="1"/>
      <w:numFmt w:val="lowerRoman"/>
      <w:lvlText w:val="%3"/>
      <w:lvlJc w:val="left"/>
      <w:pPr>
        <w:ind w:left="21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A0C1144">
      <w:start w:val="1"/>
      <w:numFmt w:val="decimal"/>
      <w:lvlText w:val="%4"/>
      <w:lvlJc w:val="left"/>
      <w:pPr>
        <w:ind w:left="28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05EFD5C">
      <w:start w:val="1"/>
      <w:numFmt w:val="lowerLetter"/>
      <w:lvlText w:val="%5"/>
      <w:lvlJc w:val="left"/>
      <w:pPr>
        <w:ind w:left="35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4A0D2C0">
      <w:start w:val="1"/>
      <w:numFmt w:val="lowerRoman"/>
      <w:lvlText w:val="%6"/>
      <w:lvlJc w:val="left"/>
      <w:pPr>
        <w:ind w:left="43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BD2355C">
      <w:start w:val="1"/>
      <w:numFmt w:val="decimal"/>
      <w:lvlText w:val="%7"/>
      <w:lvlJc w:val="left"/>
      <w:pPr>
        <w:ind w:left="50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D8C694">
      <w:start w:val="1"/>
      <w:numFmt w:val="lowerLetter"/>
      <w:lvlText w:val="%8"/>
      <w:lvlJc w:val="left"/>
      <w:pPr>
        <w:ind w:left="57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850F4DC">
      <w:start w:val="1"/>
      <w:numFmt w:val="lowerRoman"/>
      <w:lvlText w:val="%9"/>
      <w:lvlJc w:val="left"/>
      <w:pPr>
        <w:ind w:left="64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C6D651F"/>
    <w:multiLevelType w:val="multilevel"/>
    <w:tmpl w:val="3DEACC0E"/>
    <w:lvl w:ilvl="0">
      <w:start w:val="2"/>
      <w:numFmt w:val="decimal"/>
      <w:lvlText w:val="%1."/>
      <w:lvlJc w:val="left"/>
      <w:pPr>
        <w:tabs>
          <w:tab w:val="num" w:pos="708"/>
        </w:tabs>
        <w:ind w:left="720" w:hanging="360"/>
      </w:pPr>
      <w:rPr>
        <w:rFonts w:cs="Calibri"/>
        <w:b w:val="0"/>
        <w:sz w:val="20"/>
        <w:szCs w:val="20"/>
      </w:rPr>
    </w:lvl>
    <w:lvl w:ilvl="1">
      <w:start w:val="1"/>
      <w:numFmt w:val="decimal"/>
      <w:lvlText w:val="%1.%2."/>
      <w:lvlJc w:val="left"/>
      <w:pPr>
        <w:tabs>
          <w:tab w:val="num" w:pos="1429"/>
        </w:tabs>
        <w:ind w:left="1429" w:hanging="720"/>
      </w:pPr>
    </w:lvl>
    <w:lvl w:ilvl="2">
      <w:start w:val="1"/>
      <w:numFmt w:val="decimal"/>
      <w:lvlText w:val="%1.%2.%3."/>
      <w:lvlJc w:val="left"/>
      <w:pPr>
        <w:tabs>
          <w:tab w:val="num" w:pos="1080"/>
        </w:tabs>
        <w:ind w:left="1080" w:hanging="720"/>
      </w:pPr>
      <w:rPr>
        <w:b w:val="0"/>
        <w:i w:val="0"/>
      </w:rPr>
    </w:lvl>
    <w:lvl w:ilvl="3">
      <w:start w:val="1"/>
      <w:numFmt w:val="decimal"/>
      <w:lvlText w:val="%1.%2.%3.%4."/>
      <w:lvlJc w:val="left"/>
      <w:pPr>
        <w:tabs>
          <w:tab w:val="num" w:pos="1440"/>
        </w:tabs>
        <w:ind w:left="1440" w:hanging="1080"/>
      </w:pPr>
    </w:lvl>
    <w:lvl w:ilvl="4">
      <w:start w:val="1"/>
      <w:numFmt w:val="decimal"/>
      <w:lvlText w:val="%1.%2.%3.%4.%5."/>
      <w:lvlJc w:val="left"/>
      <w:pPr>
        <w:tabs>
          <w:tab w:val="num" w:pos="1800"/>
        </w:tabs>
        <w:ind w:left="1800" w:hanging="144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2160"/>
        </w:tabs>
        <w:ind w:left="2160" w:hanging="1800"/>
      </w:pPr>
      <w:rPr>
        <w:rFonts w:cs="Calibri"/>
      </w:r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3" w15:restartNumberingAfterBreak="0">
    <w:nsid w:val="1168058E"/>
    <w:multiLevelType w:val="hybridMultilevel"/>
    <w:tmpl w:val="79B2290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433E24"/>
    <w:multiLevelType w:val="multilevel"/>
    <w:tmpl w:val="400C8BDE"/>
    <w:lvl w:ilvl="0">
      <w:start w:val="1"/>
      <w:numFmt w:val="decimal"/>
      <w:lvlText w:val="%1."/>
      <w:lvlJc w:val="left"/>
      <w:pPr>
        <w:tabs>
          <w:tab w:val="num" w:pos="0"/>
        </w:tabs>
        <w:ind w:left="360" w:hanging="360"/>
      </w:pPr>
    </w:lvl>
    <w:lvl w:ilvl="1">
      <w:start w:val="1"/>
      <w:numFmt w:val="decimal"/>
      <w:lvlText w:val="%1.%2."/>
      <w:lvlJc w:val="left"/>
      <w:pPr>
        <w:tabs>
          <w:tab w:val="num" w:pos="0"/>
        </w:tabs>
        <w:ind w:left="394" w:hanging="360"/>
      </w:pPr>
      <w:rPr>
        <w:color w:val="auto"/>
      </w:rPr>
    </w:lvl>
    <w:lvl w:ilvl="2">
      <w:start w:val="1"/>
      <w:numFmt w:val="decimal"/>
      <w:lvlText w:val="%1.%2.%3."/>
      <w:lvlJc w:val="left"/>
      <w:pPr>
        <w:tabs>
          <w:tab w:val="num" w:pos="0"/>
        </w:tabs>
        <w:ind w:left="788" w:hanging="720"/>
      </w:pPr>
    </w:lvl>
    <w:lvl w:ilvl="3">
      <w:start w:val="1"/>
      <w:numFmt w:val="decimal"/>
      <w:lvlText w:val="%1.%2.%3.%4."/>
      <w:lvlJc w:val="left"/>
      <w:pPr>
        <w:tabs>
          <w:tab w:val="num" w:pos="0"/>
        </w:tabs>
        <w:ind w:left="822" w:hanging="720"/>
      </w:pPr>
    </w:lvl>
    <w:lvl w:ilvl="4">
      <w:start w:val="1"/>
      <w:numFmt w:val="decimal"/>
      <w:lvlText w:val="%1.%2.%3.%4.%5."/>
      <w:lvlJc w:val="left"/>
      <w:pPr>
        <w:tabs>
          <w:tab w:val="num" w:pos="0"/>
        </w:tabs>
        <w:ind w:left="1216" w:hanging="1080"/>
      </w:pPr>
    </w:lvl>
    <w:lvl w:ilvl="5">
      <w:start w:val="1"/>
      <w:numFmt w:val="decimal"/>
      <w:lvlText w:val="%1.%2.%3.%4.%5.%6."/>
      <w:lvlJc w:val="left"/>
      <w:pPr>
        <w:tabs>
          <w:tab w:val="num" w:pos="0"/>
        </w:tabs>
        <w:ind w:left="1250" w:hanging="1080"/>
      </w:pPr>
    </w:lvl>
    <w:lvl w:ilvl="6">
      <w:start w:val="1"/>
      <w:numFmt w:val="decimal"/>
      <w:lvlText w:val="%1.%2.%3.%4.%5.%6.%7."/>
      <w:lvlJc w:val="left"/>
      <w:pPr>
        <w:tabs>
          <w:tab w:val="num" w:pos="0"/>
        </w:tabs>
        <w:ind w:left="1644" w:hanging="1440"/>
      </w:pPr>
    </w:lvl>
    <w:lvl w:ilvl="7">
      <w:start w:val="1"/>
      <w:numFmt w:val="decimal"/>
      <w:lvlText w:val="%1.%2.%3.%4.%5.%6.%7.%8."/>
      <w:lvlJc w:val="left"/>
      <w:pPr>
        <w:tabs>
          <w:tab w:val="num" w:pos="0"/>
        </w:tabs>
        <w:ind w:left="1678" w:hanging="1440"/>
      </w:pPr>
    </w:lvl>
    <w:lvl w:ilvl="8">
      <w:start w:val="1"/>
      <w:numFmt w:val="decimal"/>
      <w:lvlText w:val="%1.%2.%3.%4.%5.%6.%7.%8.%9."/>
      <w:lvlJc w:val="left"/>
      <w:pPr>
        <w:tabs>
          <w:tab w:val="num" w:pos="0"/>
        </w:tabs>
        <w:ind w:left="1712" w:hanging="1440"/>
      </w:pPr>
    </w:lvl>
  </w:abstractNum>
  <w:abstractNum w:abstractNumId="5" w15:restartNumberingAfterBreak="0">
    <w:nsid w:val="17710125"/>
    <w:multiLevelType w:val="multilevel"/>
    <w:tmpl w:val="4F8E653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 w15:restartNumberingAfterBreak="0">
    <w:nsid w:val="19034B61"/>
    <w:multiLevelType w:val="multilevel"/>
    <w:tmpl w:val="2DEE77B6"/>
    <w:lvl w:ilvl="0">
      <w:start w:val="1"/>
      <w:numFmt w:val="ordin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ED63E0B"/>
    <w:multiLevelType w:val="multilevel"/>
    <w:tmpl w:val="BA283BBC"/>
    <w:lvl w:ilvl="0">
      <w:start w:val="1"/>
      <w:numFmt w:val="ordin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D024EA4"/>
    <w:multiLevelType w:val="multilevel"/>
    <w:tmpl w:val="694C2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B4588A"/>
    <w:multiLevelType w:val="multilevel"/>
    <w:tmpl w:val="BD9222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0C23D7"/>
    <w:multiLevelType w:val="multilevel"/>
    <w:tmpl w:val="4AB808EC"/>
    <w:lvl w:ilvl="0">
      <w:start w:val="5"/>
      <w:numFmt w:val="decimal"/>
      <w:lvlText w:val="%1."/>
      <w:lvlJc w:val="left"/>
      <w:pPr>
        <w:tabs>
          <w:tab w:val="num" w:pos="0"/>
        </w:tabs>
        <w:ind w:left="360" w:hanging="360"/>
      </w:pPr>
      <w:rPr>
        <w:rFonts w:ascii="Calibri" w:hAnsi="Calibri" w:cs="Arial"/>
        <w:b w:val="0"/>
        <w:color w:val="000000"/>
        <w:sz w:val="20"/>
        <w:szCs w:val="20"/>
      </w:rPr>
    </w:lvl>
    <w:lvl w:ilvl="1">
      <w:start w:val="1"/>
      <w:numFmt w:val="decimal"/>
      <w:lvlText w:val="%1.%2."/>
      <w:lvlJc w:val="left"/>
      <w:pPr>
        <w:tabs>
          <w:tab w:val="num" w:pos="0"/>
        </w:tabs>
        <w:ind w:left="394" w:hanging="360"/>
      </w:pPr>
    </w:lvl>
    <w:lvl w:ilvl="2">
      <w:start w:val="1"/>
      <w:numFmt w:val="decimal"/>
      <w:lvlText w:val="%3."/>
      <w:lvlJc w:val="left"/>
      <w:pPr>
        <w:tabs>
          <w:tab w:val="num" w:pos="0"/>
        </w:tabs>
        <w:ind w:left="788" w:hanging="720"/>
      </w:pPr>
    </w:lvl>
    <w:lvl w:ilvl="3">
      <w:start w:val="1"/>
      <w:numFmt w:val="decimal"/>
      <w:lvlText w:val="%1.%2.%3.%4."/>
      <w:lvlJc w:val="left"/>
      <w:pPr>
        <w:tabs>
          <w:tab w:val="num" w:pos="0"/>
        </w:tabs>
        <w:ind w:left="822" w:hanging="720"/>
      </w:pPr>
    </w:lvl>
    <w:lvl w:ilvl="4">
      <w:start w:val="1"/>
      <w:numFmt w:val="decimal"/>
      <w:lvlText w:val="%1.%2.%3.%4.%5."/>
      <w:lvlJc w:val="left"/>
      <w:pPr>
        <w:tabs>
          <w:tab w:val="num" w:pos="0"/>
        </w:tabs>
        <w:ind w:left="1216" w:hanging="1080"/>
      </w:pPr>
    </w:lvl>
    <w:lvl w:ilvl="5">
      <w:start w:val="1"/>
      <w:numFmt w:val="decimal"/>
      <w:lvlText w:val="%1.%2.%3.%4.%5.%6."/>
      <w:lvlJc w:val="left"/>
      <w:pPr>
        <w:tabs>
          <w:tab w:val="num" w:pos="0"/>
        </w:tabs>
        <w:ind w:left="1250" w:hanging="1080"/>
      </w:pPr>
    </w:lvl>
    <w:lvl w:ilvl="6">
      <w:start w:val="1"/>
      <w:numFmt w:val="decimal"/>
      <w:lvlText w:val="%1.%2.%3.%4.%5.%6.%7."/>
      <w:lvlJc w:val="left"/>
      <w:pPr>
        <w:tabs>
          <w:tab w:val="num" w:pos="0"/>
        </w:tabs>
        <w:ind w:left="1644" w:hanging="1440"/>
      </w:pPr>
    </w:lvl>
    <w:lvl w:ilvl="7">
      <w:start w:val="1"/>
      <w:numFmt w:val="decimal"/>
      <w:lvlText w:val="%1.%2.%3.%4.%5.%6.%7.%8."/>
      <w:lvlJc w:val="left"/>
      <w:pPr>
        <w:tabs>
          <w:tab w:val="num" w:pos="0"/>
        </w:tabs>
        <w:ind w:left="1678" w:hanging="1440"/>
      </w:pPr>
    </w:lvl>
    <w:lvl w:ilvl="8">
      <w:start w:val="1"/>
      <w:numFmt w:val="decimal"/>
      <w:lvlText w:val="%1.%2.%3.%4.%5.%6.%7.%8.%9."/>
      <w:lvlJc w:val="left"/>
      <w:pPr>
        <w:tabs>
          <w:tab w:val="num" w:pos="0"/>
        </w:tabs>
        <w:ind w:left="1712" w:hanging="1440"/>
      </w:pPr>
    </w:lvl>
  </w:abstractNum>
  <w:abstractNum w:abstractNumId="11" w15:restartNumberingAfterBreak="0">
    <w:nsid w:val="36C85183"/>
    <w:multiLevelType w:val="multilevel"/>
    <w:tmpl w:val="B3288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875C3D"/>
    <w:multiLevelType w:val="multilevel"/>
    <w:tmpl w:val="8E549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EC4037"/>
    <w:multiLevelType w:val="multilevel"/>
    <w:tmpl w:val="96D863A4"/>
    <w:lvl w:ilvl="0">
      <w:start w:val="1"/>
      <w:numFmt w:val="lowerLetter"/>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14" w15:restartNumberingAfterBreak="0">
    <w:nsid w:val="4241742B"/>
    <w:multiLevelType w:val="multilevel"/>
    <w:tmpl w:val="E702D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53E2EC4"/>
    <w:multiLevelType w:val="hybridMultilevel"/>
    <w:tmpl w:val="25744B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BD62123"/>
    <w:multiLevelType w:val="multilevel"/>
    <w:tmpl w:val="F1E80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625680"/>
    <w:multiLevelType w:val="multilevel"/>
    <w:tmpl w:val="60ECD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D927E0"/>
    <w:multiLevelType w:val="multilevel"/>
    <w:tmpl w:val="01C4325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4FD61090"/>
    <w:multiLevelType w:val="multilevel"/>
    <w:tmpl w:val="1A4E970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F8687A"/>
    <w:multiLevelType w:val="multilevel"/>
    <w:tmpl w:val="CC766836"/>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21" w15:restartNumberingAfterBreak="0">
    <w:nsid w:val="58E47D61"/>
    <w:multiLevelType w:val="multilevel"/>
    <w:tmpl w:val="86329EA4"/>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22" w15:restartNumberingAfterBreak="0">
    <w:nsid w:val="59142649"/>
    <w:multiLevelType w:val="multilevel"/>
    <w:tmpl w:val="DF848048"/>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23" w15:restartNumberingAfterBreak="0">
    <w:nsid w:val="5B5D5434"/>
    <w:multiLevelType w:val="hybridMultilevel"/>
    <w:tmpl w:val="2C46ED16"/>
    <w:lvl w:ilvl="0" w:tplc="E35CF2CC">
      <w:start w:val="1"/>
      <w:numFmt w:val="decimal"/>
      <w:lvlText w:val="%1)"/>
      <w:lvlJc w:val="left"/>
      <w:pPr>
        <w:ind w:left="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75AE44E">
      <w:start w:val="1"/>
      <w:numFmt w:val="lowerLetter"/>
      <w:lvlText w:val="%2"/>
      <w:lvlJc w:val="left"/>
      <w:pPr>
        <w:ind w:left="12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53877D0">
      <w:start w:val="1"/>
      <w:numFmt w:val="lowerRoman"/>
      <w:lvlText w:val="%3"/>
      <w:lvlJc w:val="left"/>
      <w:pPr>
        <w:ind w:left="19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B405B0E">
      <w:start w:val="1"/>
      <w:numFmt w:val="decimal"/>
      <w:lvlText w:val="%4"/>
      <w:lvlJc w:val="left"/>
      <w:pPr>
        <w:ind w:left="26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102FE2">
      <w:start w:val="1"/>
      <w:numFmt w:val="lowerLetter"/>
      <w:lvlText w:val="%5"/>
      <w:lvlJc w:val="left"/>
      <w:pPr>
        <w:ind w:left="34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2C6F2E2">
      <w:start w:val="1"/>
      <w:numFmt w:val="lowerRoman"/>
      <w:lvlText w:val="%6"/>
      <w:lvlJc w:val="left"/>
      <w:pPr>
        <w:ind w:left="41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2CC9708">
      <w:start w:val="1"/>
      <w:numFmt w:val="decimal"/>
      <w:lvlText w:val="%7"/>
      <w:lvlJc w:val="left"/>
      <w:pPr>
        <w:ind w:left="48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7C8FA9E">
      <w:start w:val="1"/>
      <w:numFmt w:val="lowerLetter"/>
      <w:lvlText w:val="%8"/>
      <w:lvlJc w:val="left"/>
      <w:pPr>
        <w:ind w:left="55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076A40C">
      <w:start w:val="1"/>
      <w:numFmt w:val="lowerRoman"/>
      <w:lvlText w:val="%9"/>
      <w:lvlJc w:val="left"/>
      <w:pPr>
        <w:ind w:left="62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2437D8E"/>
    <w:multiLevelType w:val="multilevel"/>
    <w:tmpl w:val="FDE27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4A37F18"/>
    <w:multiLevelType w:val="multilevel"/>
    <w:tmpl w:val="FDF8A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0F1C6B"/>
    <w:multiLevelType w:val="multilevel"/>
    <w:tmpl w:val="E66444C6"/>
    <w:lvl w:ilvl="0">
      <w:start w:val="1"/>
      <w:numFmt w:val="decimal"/>
      <w:lvlText w:val="%1."/>
      <w:lvlJc w:val="left"/>
      <w:pPr>
        <w:tabs>
          <w:tab w:val="num" w:pos="2340"/>
        </w:tabs>
        <w:ind w:left="2340" w:hanging="363"/>
      </w:pPr>
      <w:rPr>
        <w:rFonts w:ascii="Calibri" w:hAnsi="Calibri" w:cs="Calibri"/>
        <w:b w:val="0"/>
        <w:color w:val="000000"/>
        <w:sz w:val="20"/>
        <w:szCs w:val="20"/>
      </w:rPr>
    </w:lvl>
    <w:lvl w:ilvl="1">
      <w:start w:val="1"/>
      <w:numFmt w:val="lowerLetter"/>
      <w:lvlText w:val="%2."/>
      <w:lvlJc w:val="left"/>
      <w:pPr>
        <w:tabs>
          <w:tab w:val="num" w:pos="1980"/>
        </w:tabs>
        <w:ind w:left="1980" w:hanging="360"/>
      </w:pPr>
    </w:lvl>
    <w:lvl w:ilvl="2">
      <w:start w:val="1"/>
      <w:numFmt w:val="lowerRoman"/>
      <w:lvlText w:val="%2.%3."/>
      <w:lvlJc w:val="right"/>
      <w:pPr>
        <w:tabs>
          <w:tab w:val="num" w:pos="2700"/>
        </w:tabs>
        <w:ind w:left="2700" w:hanging="180"/>
      </w:pPr>
    </w:lvl>
    <w:lvl w:ilvl="3">
      <w:start w:val="1"/>
      <w:numFmt w:val="decimal"/>
      <w:lvlText w:val="%2.%3.%4."/>
      <w:lvlJc w:val="left"/>
      <w:pPr>
        <w:tabs>
          <w:tab w:val="num" w:pos="3420"/>
        </w:tabs>
        <w:ind w:left="3420" w:hanging="360"/>
      </w:pPr>
    </w:lvl>
    <w:lvl w:ilvl="4">
      <w:start w:val="1"/>
      <w:numFmt w:val="lowerLetter"/>
      <w:lvlText w:val="%2.%3.%4.%5."/>
      <w:lvlJc w:val="left"/>
      <w:pPr>
        <w:tabs>
          <w:tab w:val="num" w:pos="4140"/>
        </w:tabs>
        <w:ind w:left="4140" w:hanging="360"/>
      </w:pPr>
    </w:lvl>
    <w:lvl w:ilvl="5">
      <w:start w:val="1"/>
      <w:numFmt w:val="lowerRoman"/>
      <w:lvlText w:val="%2.%3.%4.%5.%6."/>
      <w:lvlJc w:val="right"/>
      <w:pPr>
        <w:tabs>
          <w:tab w:val="num" w:pos="4860"/>
        </w:tabs>
        <w:ind w:left="4860" w:hanging="180"/>
      </w:pPr>
    </w:lvl>
    <w:lvl w:ilvl="6">
      <w:start w:val="1"/>
      <w:numFmt w:val="decimal"/>
      <w:lvlText w:val="%2.%3.%4.%5.%6.%7."/>
      <w:lvlJc w:val="left"/>
      <w:pPr>
        <w:tabs>
          <w:tab w:val="num" w:pos="5580"/>
        </w:tabs>
        <w:ind w:left="5580" w:hanging="360"/>
      </w:pPr>
    </w:lvl>
    <w:lvl w:ilvl="7">
      <w:start w:val="1"/>
      <w:numFmt w:val="lowerLetter"/>
      <w:lvlText w:val="%2.%3.%4.%5.%6.%7.%8."/>
      <w:lvlJc w:val="left"/>
      <w:pPr>
        <w:tabs>
          <w:tab w:val="num" w:pos="6300"/>
        </w:tabs>
        <w:ind w:left="6300" w:hanging="360"/>
      </w:pPr>
    </w:lvl>
    <w:lvl w:ilvl="8">
      <w:start w:val="1"/>
      <w:numFmt w:val="lowerRoman"/>
      <w:lvlText w:val="%2.%3.%4.%5.%6.%7.%8.%9."/>
      <w:lvlJc w:val="right"/>
      <w:pPr>
        <w:tabs>
          <w:tab w:val="num" w:pos="7020"/>
        </w:tabs>
        <w:ind w:left="7020" w:hanging="180"/>
      </w:pPr>
    </w:lvl>
  </w:abstractNum>
  <w:abstractNum w:abstractNumId="27" w15:restartNumberingAfterBreak="0">
    <w:nsid w:val="6D2617D9"/>
    <w:multiLevelType w:val="multilevel"/>
    <w:tmpl w:val="08085D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8C03477"/>
    <w:multiLevelType w:val="hybridMultilevel"/>
    <w:tmpl w:val="D13801E4"/>
    <w:lvl w:ilvl="0" w:tplc="C022548A">
      <w:start w:val="1"/>
      <w:numFmt w:val="lowerLetter"/>
      <w:lvlText w:val="%1)"/>
      <w:lvlJc w:val="left"/>
      <w:pPr>
        <w:ind w:left="9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625810">
      <w:start w:val="1"/>
      <w:numFmt w:val="lowerLetter"/>
      <w:lvlText w:val="%2"/>
      <w:lvlJc w:val="left"/>
      <w:pPr>
        <w:ind w:left="14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E4E0142">
      <w:start w:val="1"/>
      <w:numFmt w:val="lowerRoman"/>
      <w:lvlText w:val="%3"/>
      <w:lvlJc w:val="left"/>
      <w:pPr>
        <w:ind w:left="21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1FAB720">
      <w:start w:val="1"/>
      <w:numFmt w:val="decimal"/>
      <w:lvlText w:val="%4"/>
      <w:lvlJc w:val="left"/>
      <w:pPr>
        <w:ind w:left="28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C740030">
      <w:start w:val="1"/>
      <w:numFmt w:val="lowerLetter"/>
      <w:lvlText w:val="%5"/>
      <w:lvlJc w:val="left"/>
      <w:pPr>
        <w:ind w:left="35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A72608A">
      <w:start w:val="1"/>
      <w:numFmt w:val="lowerRoman"/>
      <w:lvlText w:val="%6"/>
      <w:lvlJc w:val="left"/>
      <w:pPr>
        <w:ind w:left="43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33EA89C">
      <w:start w:val="1"/>
      <w:numFmt w:val="decimal"/>
      <w:lvlText w:val="%7"/>
      <w:lvlJc w:val="left"/>
      <w:pPr>
        <w:ind w:left="50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DE0B72">
      <w:start w:val="1"/>
      <w:numFmt w:val="lowerLetter"/>
      <w:lvlText w:val="%8"/>
      <w:lvlJc w:val="left"/>
      <w:pPr>
        <w:ind w:left="57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5C2FA90">
      <w:start w:val="1"/>
      <w:numFmt w:val="lowerRoman"/>
      <w:lvlText w:val="%9"/>
      <w:lvlJc w:val="left"/>
      <w:pPr>
        <w:ind w:left="64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277710310">
    <w:abstractNumId w:val="0"/>
  </w:num>
  <w:num w:numId="2" w16cid:durableId="611859638">
    <w:abstractNumId w:val="27"/>
  </w:num>
  <w:num w:numId="3" w16cid:durableId="204564688">
    <w:abstractNumId w:val="24"/>
  </w:num>
  <w:num w:numId="4" w16cid:durableId="957830028">
    <w:abstractNumId w:val="17"/>
  </w:num>
  <w:num w:numId="5" w16cid:durableId="1022047987">
    <w:abstractNumId w:val="25"/>
  </w:num>
  <w:num w:numId="6" w16cid:durableId="1910380569">
    <w:abstractNumId w:val="16"/>
  </w:num>
  <w:num w:numId="7" w16cid:durableId="1659458917">
    <w:abstractNumId w:val="12"/>
  </w:num>
  <w:num w:numId="8" w16cid:durableId="854462021">
    <w:abstractNumId w:val="19"/>
  </w:num>
  <w:num w:numId="9" w16cid:durableId="664237634">
    <w:abstractNumId w:val="8"/>
  </w:num>
  <w:num w:numId="10" w16cid:durableId="441537757">
    <w:abstractNumId w:val="14"/>
  </w:num>
  <w:num w:numId="11" w16cid:durableId="435952878">
    <w:abstractNumId w:val="15"/>
  </w:num>
  <w:num w:numId="12" w16cid:durableId="1089620421">
    <w:abstractNumId w:val="23"/>
  </w:num>
  <w:num w:numId="13" w16cid:durableId="1558855699">
    <w:abstractNumId w:val="28"/>
  </w:num>
  <w:num w:numId="14" w16cid:durableId="1594128608">
    <w:abstractNumId w:val="1"/>
  </w:num>
  <w:num w:numId="15" w16cid:durableId="2135825944">
    <w:abstractNumId w:val="18"/>
  </w:num>
  <w:num w:numId="16" w16cid:durableId="1257253921">
    <w:abstractNumId w:val="2"/>
  </w:num>
  <w:num w:numId="17" w16cid:durableId="1211185088">
    <w:abstractNumId w:val="5"/>
  </w:num>
  <w:num w:numId="18" w16cid:durableId="1923878817">
    <w:abstractNumId w:val="26"/>
  </w:num>
  <w:num w:numId="19" w16cid:durableId="1384284091">
    <w:abstractNumId w:val="6"/>
  </w:num>
  <w:num w:numId="20" w16cid:durableId="576789620">
    <w:abstractNumId w:val="4"/>
  </w:num>
  <w:num w:numId="21" w16cid:durableId="2045783461">
    <w:abstractNumId w:val="21"/>
  </w:num>
  <w:num w:numId="22" w16cid:durableId="9723698">
    <w:abstractNumId w:val="10"/>
  </w:num>
  <w:num w:numId="23" w16cid:durableId="1312516015">
    <w:abstractNumId w:val="22"/>
  </w:num>
  <w:num w:numId="24" w16cid:durableId="1145467610">
    <w:abstractNumId w:val="13"/>
  </w:num>
  <w:num w:numId="25" w16cid:durableId="1494251262">
    <w:abstractNumId w:val="7"/>
  </w:num>
  <w:num w:numId="26" w16cid:durableId="1951937947">
    <w:abstractNumId w:val="20"/>
  </w:num>
  <w:num w:numId="27" w16cid:durableId="943728218">
    <w:abstractNumId w:val="9"/>
  </w:num>
  <w:num w:numId="28" w16cid:durableId="1522205159">
    <w:abstractNumId w:val="3"/>
  </w:num>
  <w:num w:numId="29" w16cid:durableId="3880708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2F3"/>
    <w:rsid w:val="00005078"/>
    <w:rsid w:val="00030E08"/>
    <w:rsid w:val="00057B84"/>
    <w:rsid w:val="00092FC3"/>
    <w:rsid w:val="000C1D32"/>
    <w:rsid w:val="001902A6"/>
    <w:rsid w:val="001D06FC"/>
    <w:rsid w:val="001E2DAA"/>
    <w:rsid w:val="001E3469"/>
    <w:rsid w:val="001E38DF"/>
    <w:rsid w:val="001E79BB"/>
    <w:rsid w:val="0020261A"/>
    <w:rsid w:val="0024058F"/>
    <w:rsid w:val="002505CD"/>
    <w:rsid w:val="002636E5"/>
    <w:rsid w:val="00264CBB"/>
    <w:rsid w:val="0027225B"/>
    <w:rsid w:val="00283A25"/>
    <w:rsid w:val="002858DF"/>
    <w:rsid w:val="00291E25"/>
    <w:rsid w:val="002D66FF"/>
    <w:rsid w:val="002E094B"/>
    <w:rsid w:val="00322664"/>
    <w:rsid w:val="00341DF8"/>
    <w:rsid w:val="00380B42"/>
    <w:rsid w:val="003A55FF"/>
    <w:rsid w:val="003F0D80"/>
    <w:rsid w:val="004310D7"/>
    <w:rsid w:val="004A2AD8"/>
    <w:rsid w:val="004D5626"/>
    <w:rsid w:val="004E6D77"/>
    <w:rsid w:val="00520579"/>
    <w:rsid w:val="00526142"/>
    <w:rsid w:val="00536A28"/>
    <w:rsid w:val="00570F98"/>
    <w:rsid w:val="005D7FB2"/>
    <w:rsid w:val="0062592F"/>
    <w:rsid w:val="00646AF7"/>
    <w:rsid w:val="0067350C"/>
    <w:rsid w:val="00680132"/>
    <w:rsid w:val="006878DE"/>
    <w:rsid w:val="006909D1"/>
    <w:rsid w:val="0070588D"/>
    <w:rsid w:val="00705F3D"/>
    <w:rsid w:val="0071601B"/>
    <w:rsid w:val="00722922"/>
    <w:rsid w:val="00744B9A"/>
    <w:rsid w:val="00757BD0"/>
    <w:rsid w:val="00766645"/>
    <w:rsid w:val="00827EF3"/>
    <w:rsid w:val="00847ED7"/>
    <w:rsid w:val="00885F31"/>
    <w:rsid w:val="008E26AB"/>
    <w:rsid w:val="00927750"/>
    <w:rsid w:val="0096367E"/>
    <w:rsid w:val="009A3878"/>
    <w:rsid w:val="009D18DB"/>
    <w:rsid w:val="009D1F41"/>
    <w:rsid w:val="009E68F0"/>
    <w:rsid w:val="00A23FED"/>
    <w:rsid w:val="00A76667"/>
    <w:rsid w:val="00A84A89"/>
    <w:rsid w:val="00AA4740"/>
    <w:rsid w:val="00AB4BC6"/>
    <w:rsid w:val="00AD7B05"/>
    <w:rsid w:val="00AE1EC0"/>
    <w:rsid w:val="00B10324"/>
    <w:rsid w:val="00B91CBB"/>
    <w:rsid w:val="00BF029A"/>
    <w:rsid w:val="00BF0F10"/>
    <w:rsid w:val="00BF0FAD"/>
    <w:rsid w:val="00C06C9B"/>
    <w:rsid w:val="00C07ECF"/>
    <w:rsid w:val="00C11240"/>
    <w:rsid w:val="00C1596E"/>
    <w:rsid w:val="00C33B5C"/>
    <w:rsid w:val="00C5489C"/>
    <w:rsid w:val="00C816CC"/>
    <w:rsid w:val="00C825F2"/>
    <w:rsid w:val="00C95ADE"/>
    <w:rsid w:val="00CA32B2"/>
    <w:rsid w:val="00CC2D1D"/>
    <w:rsid w:val="00CD735D"/>
    <w:rsid w:val="00D05550"/>
    <w:rsid w:val="00D07BA2"/>
    <w:rsid w:val="00D131BA"/>
    <w:rsid w:val="00D25770"/>
    <w:rsid w:val="00D451ED"/>
    <w:rsid w:val="00D578C3"/>
    <w:rsid w:val="00D62148"/>
    <w:rsid w:val="00D74D74"/>
    <w:rsid w:val="00DD4709"/>
    <w:rsid w:val="00DE514B"/>
    <w:rsid w:val="00DF3209"/>
    <w:rsid w:val="00E340B6"/>
    <w:rsid w:val="00E47CAB"/>
    <w:rsid w:val="00E722F3"/>
    <w:rsid w:val="00EC2FFB"/>
    <w:rsid w:val="00F0124F"/>
    <w:rsid w:val="00F135B3"/>
    <w:rsid w:val="00F7186C"/>
    <w:rsid w:val="00F778BD"/>
    <w:rsid w:val="00FC4124"/>
    <w:rsid w:val="00FD0EE9"/>
    <w:rsid w:val="00FD549F"/>
    <w:rsid w:val="00FE67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9566D44"/>
  <w15:chartTrackingRefBased/>
  <w15:docId w15:val="{7E1284FD-5449-4536-9600-1A0B5A478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78C3"/>
  </w:style>
  <w:style w:type="paragraph" w:styleId="Nagwek1">
    <w:name w:val="heading 1"/>
    <w:basedOn w:val="Normalny"/>
    <w:next w:val="Normalny"/>
    <w:link w:val="Nagwek1Znak"/>
    <w:uiPriority w:val="9"/>
    <w:qFormat/>
    <w:rsid w:val="00E722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722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E722F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722F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722F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722F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722F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722F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722F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722F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722F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E722F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722F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722F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722F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722F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722F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722F3"/>
    <w:rPr>
      <w:rFonts w:eastAsiaTheme="majorEastAsia" w:cstheme="majorBidi"/>
      <w:color w:val="272727" w:themeColor="text1" w:themeTint="D8"/>
    </w:rPr>
  </w:style>
  <w:style w:type="paragraph" w:styleId="Tytu">
    <w:name w:val="Title"/>
    <w:basedOn w:val="Normalny"/>
    <w:next w:val="Normalny"/>
    <w:link w:val="TytuZnak"/>
    <w:uiPriority w:val="10"/>
    <w:qFormat/>
    <w:rsid w:val="00E722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722F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722F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722F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722F3"/>
    <w:pPr>
      <w:spacing w:before="160"/>
      <w:jc w:val="center"/>
    </w:pPr>
    <w:rPr>
      <w:i/>
      <w:iCs/>
      <w:color w:val="404040" w:themeColor="text1" w:themeTint="BF"/>
    </w:rPr>
  </w:style>
  <w:style w:type="character" w:customStyle="1" w:styleId="CytatZnak">
    <w:name w:val="Cytat Znak"/>
    <w:basedOn w:val="Domylnaczcionkaakapitu"/>
    <w:link w:val="Cytat"/>
    <w:uiPriority w:val="29"/>
    <w:rsid w:val="00E722F3"/>
    <w:rPr>
      <w:i/>
      <w:iCs/>
      <w:color w:val="404040" w:themeColor="text1" w:themeTint="BF"/>
    </w:rPr>
  </w:style>
  <w:style w:type="paragraph" w:styleId="Akapitzlist">
    <w:name w:val="List Paragraph"/>
    <w:basedOn w:val="Normalny"/>
    <w:uiPriority w:val="34"/>
    <w:qFormat/>
    <w:rsid w:val="00E722F3"/>
    <w:pPr>
      <w:ind w:left="720"/>
      <w:contextualSpacing/>
    </w:pPr>
  </w:style>
  <w:style w:type="character" w:styleId="Wyrnienieintensywne">
    <w:name w:val="Intense Emphasis"/>
    <w:basedOn w:val="Domylnaczcionkaakapitu"/>
    <w:uiPriority w:val="21"/>
    <w:qFormat/>
    <w:rsid w:val="00E722F3"/>
    <w:rPr>
      <w:i/>
      <w:iCs/>
      <w:color w:val="2F5496" w:themeColor="accent1" w:themeShade="BF"/>
    </w:rPr>
  </w:style>
  <w:style w:type="paragraph" w:styleId="Cytatintensywny">
    <w:name w:val="Intense Quote"/>
    <w:basedOn w:val="Normalny"/>
    <w:next w:val="Normalny"/>
    <w:link w:val="CytatintensywnyZnak"/>
    <w:uiPriority w:val="30"/>
    <w:qFormat/>
    <w:rsid w:val="00E722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722F3"/>
    <w:rPr>
      <w:i/>
      <w:iCs/>
      <w:color w:val="2F5496" w:themeColor="accent1" w:themeShade="BF"/>
    </w:rPr>
  </w:style>
  <w:style w:type="character" w:styleId="Odwoanieintensywne">
    <w:name w:val="Intense Reference"/>
    <w:basedOn w:val="Domylnaczcionkaakapitu"/>
    <w:uiPriority w:val="32"/>
    <w:qFormat/>
    <w:rsid w:val="00E722F3"/>
    <w:rPr>
      <w:b/>
      <w:bCs/>
      <w:smallCaps/>
      <w:color w:val="2F5496" w:themeColor="accent1" w:themeShade="BF"/>
      <w:spacing w:val="5"/>
    </w:rPr>
  </w:style>
  <w:style w:type="paragraph" w:styleId="Nagwek">
    <w:name w:val="header"/>
    <w:basedOn w:val="Normalny"/>
    <w:link w:val="NagwekZnak"/>
    <w:uiPriority w:val="99"/>
    <w:unhideWhenUsed/>
    <w:rsid w:val="00757BD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57BD0"/>
  </w:style>
  <w:style w:type="paragraph" w:styleId="Stopka">
    <w:name w:val="footer"/>
    <w:basedOn w:val="Normalny"/>
    <w:link w:val="StopkaZnak"/>
    <w:uiPriority w:val="99"/>
    <w:unhideWhenUsed/>
    <w:rsid w:val="00757B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57BD0"/>
  </w:style>
  <w:style w:type="character" w:styleId="Hipercze">
    <w:name w:val="Hyperlink"/>
    <w:basedOn w:val="Domylnaczcionkaakapitu"/>
    <w:uiPriority w:val="99"/>
    <w:unhideWhenUsed/>
    <w:rsid w:val="00766645"/>
    <w:rPr>
      <w:color w:val="0563C1" w:themeColor="hyperlink"/>
      <w:u w:val="single"/>
    </w:rPr>
  </w:style>
  <w:style w:type="character" w:styleId="Nierozpoznanawzmianka">
    <w:name w:val="Unresolved Mention"/>
    <w:basedOn w:val="Domylnaczcionkaakapitu"/>
    <w:uiPriority w:val="99"/>
    <w:semiHidden/>
    <w:unhideWhenUsed/>
    <w:rsid w:val="00766645"/>
    <w:rPr>
      <w:color w:val="605E5C"/>
      <w:shd w:val="clear" w:color="auto" w:fill="E1DFDD"/>
    </w:rPr>
  </w:style>
  <w:style w:type="character" w:styleId="UyteHipercze">
    <w:name w:val="FollowedHyperlink"/>
    <w:basedOn w:val="Domylnaczcionkaakapitu"/>
    <w:uiPriority w:val="99"/>
    <w:semiHidden/>
    <w:unhideWhenUsed/>
    <w:rsid w:val="00766645"/>
    <w:rPr>
      <w:color w:val="954F72" w:themeColor="followedHyperlink"/>
      <w:u w:val="single"/>
    </w:rPr>
  </w:style>
  <w:style w:type="table" w:styleId="Tabela-Siatka">
    <w:name w:val="Table Grid"/>
    <w:basedOn w:val="Standardowy"/>
    <w:uiPriority w:val="39"/>
    <w:rsid w:val="00092F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E47CAB"/>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Pogrubienie">
    <w:name w:val="Strong"/>
    <w:basedOn w:val="Domylnaczcionkaakapitu"/>
    <w:uiPriority w:val="22"/>
    <w:qFormat/>
    <w:rsid w:val="00E47C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tenders/ocds-148610-2f577c09-cb52-402b-a3bf-1bb874bf051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ortalzp.pl/kody-cpv/szczegoly/lozka-szpitalne-2973" TargetMode="External"/><Relationship Id="rId4" Type="http://schemas.openxmlformats.org/officeDocument/2006/relationships/settings" Target="settings.xml"/><Relationship Id="rId9" Type="http://schemas.openxmlformats.org/officeDocument/2006/relationships/hyperlink" Target="https://ezamowienia.gov.pl/mp-client/tenders/ocds-148610-2f577c09-cb52-402b-a3bf-1bb874bf0515"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3C150-D49E-4D9F-9DCB-3AD4DA87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6074</Words>
  <Characters>36445</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Diakow</dc:creator>
  <cp:keywords/>
  <dc:description/>
  <cp:lastModifiedBy>Bohdan Diakow</cp:lastModifiedBy>
  <cp:revision>2</cp:revision>
  <cp:lastPrinted>2026-02-12T09:55:00Z</cp:lastPrinted>
  <dcterms:created xsi:type="dcterms:W3CDTF">2026-03-09T12:55:00Z</dcterms:created>
  <dcterms:modified xsi:type="dcterms:W3CDTF">2026-03-09T12:55:00Z</dcterms:modified>
</cp:coreProperties>
</file>